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D8969" w14:textId="77777777" w:rsidR="0006303F" w:rsidRPr="00944B54" w:rsidRDefault="0006303F" w:rsidP="0006303F">
      <w:pPr>
        <w:jc w:val="left"/>
        <w:rPr>
          <w:szCs w:val="21"/>
        </w:rPr>
      </w:pPr>
      <w:r w:rsidRPr="00944B54">
        <w:rPr>
          <w:rFonts w:hint="eastAsia"/>
          <w:szCs w:val="21"/>
        </w:rPr>
        <w:t>（公印省略）</w:t>
      </w:r>
    </w:p>
    <w:p w14:paraId="2C4D3E4A" w14:textId="03D4B3DC" w:rsidR="004F05C7" w:rsidRPr="00944B54" w:rsidRDefault="000F6AB5" w:rsidP="00914F73">
      <w:pPr>
        <w:ind w:leftChars="3240" w:left="6804"/>
        <w:jc w:val="right"/>
        <w:rPr>
          <w:szCs w:val="21"/>
        </w:rPr>
      </w:pPr>
      <w:r>
        <w:rPr>
          <w:rFonts w:hint="eastAsia"/>
          <w:szCs w:val="21"/>
        </w:rPr>
        <w:t>令和</w:t>
      </w:r>
      <w:r w:rsidR="008F184F">
        <w:rPr>
          <w:rFonts w:hint="eastAsia"/>
          <w:szCs w:val="21"/>
        </w:rPr>
        <w:t>４</w:t>
      </w:r>
      <w:r>
        <w:rPr>
          <w:rFonts w:hint="eastAsia"/>
          <w:szCs w:val="21"/>
        </w:rPr>
        <w:t>年</w:t>
      </w:r>
      <w:r w:rsidR="005D6B9B">
        <w:rPr>
          <w:rFonts w:hint="eastAsia"/>
          <w:szCs w:val="21"/>
        </w:rPr>
        <w:t>７</w:t>
      </w:r>
      <w:r w:rsidR="00D44922">
        <w:rPr>
          <w:rFonts w:hint="eastAsia"/>
          <w:szCs w:val="21"/>
        </w:rPr>
        <w:t>月</w:t>
      </w:r>
      <w:r w:rsidR="005D6B9B">
        <w:rPr>
          <w:rFonts w:hint="eastAsia"/>
          <w:szCs w:val="21"/>
        </w:rPr>
        <w:t>１３</w:t>
      </w:r>
      <w:r w:rsidR="0006303F" w:rsidRPr="00944B54">
        <w:rPr>
          <w:rFonts w:hint="eastAsia"/>
          <w:szCs w:val="21"/>
        </w:rPr>
        <w:t>日</w:t>
      </w:r>
    </w:p>
    <w:p w14:paraId="2A5B58C1" w14:textId="77777777" w:rsidR="0006303F" w:rsidRPr="00944B54" w:rsidRDefault="0006303F" w:rsidP="0006303F">
      <w:pPr>
        <w:rPr>
          <w:szCs w:val="21"/>
        </w:rPr>
      </w:pPr>
      <w:r w:rsidRPr="00944B54">
        <w:rPr>
          <w:rFonts w:hint="eastAsia"/>
          <w:szCs w:val="21"/>
        </w:rPr>
        <w:t>事業者の皆様</w:t>
      </w:r>
    </w:p>
    <w:p w14:paraId="393AB291" w14:textId="7AD72A9D" w:rsidR="0023542F" w:rsidRDefault="00CD32B9" w:rsidP="00987627">
      <w:pPr>
        <w:ind w:right="-29" w:firstLineChars="3400" w:firstLine="7140"/>
        <w:rPr>
          <w:szCs w:val="21"/>
        </w:rPr>
      </w:pPr>
      <w:r>
        <w:rPr>
          <w:rFonts w:hint="eastAsia"/>
          <w:szCs w:val="21"/>
        </w:rPr>
        <w:t>宮若商工会議所・若宮商工会</w:t>
      </w:r>
    </w:p>
    <w:p w14:paraId="7DF4C41A" w14:textId="6C26BCD5" w:rsidR="004F05C7" w:rsidRPr="00944B54" w:rsidRDefault="004F05C7" w:rsidP="005457A1">
      <w:pPr>
        <w:ind w:right="840"/>
        <w:rPr>
          <w:szCs w:val="21"/>
        </w:rPr>
      </w:pPr>
    </w:p>
    <w:p w14:paraId="32142723" w14:textId="06E4BCAF" w:rsidR="006B5309" w:rsidRDefault="005457A1" w:rsidP="004F298B">
      <w:pPr>
        <w:jc w:val="center"/>
        <w:rPr>
          <w:b/>
          <w:sz w:val="24"/>
        </w:rPr>
      </w:pPr>
      <w:r>
        <w:rPr>
          <w:rFonts w:hint="eastAsia"/>
          <w:b/>
          <w:sz w:val="24"/>
        </w:rPr>
        <w:t>宮若市振興券</w:t>
      </w:r>
      <w:r w:rsidR="0006303F">
        <w:rPr>
          <w:rFonts w:hint="eastAsia"/>
          <w:b/>
          <w:sz w:val="24"/>
        </w:rPr>
        <w:t>取扱</w:t>
      </w:r>
      <w:r w:rsidR="006B5309" w:rsidRPr="005801D9">
        <w:rPr>
          <w:rFonts w:hint="eastAsia"/>
          <w:b/>
          <w:sz w:val="24"/>
        </w:rPr>
        <w:t>事業</w:t>
      </w:r>
      <w:r w:rsidR="0006303F">
        <w:rPr>
          <w:rFonts w:hint="eastAsia"/>
          <w:b/>
          <w:sz w:val="24"/>
        </w:rPr>
        <w:t>者の募集について</w:t>
      </w:r>
    </w:p>
    <w:p w14:paraId="4A2E3B50" w14:textId="77777777" w:rsidR="00112A9F" w:rsidRDefault="00112A9F" w:rsidP="003B752F">
      <w:pPr>
        <w:rPr>
          <w:b/>
          <w:sz w:val="24"/>
        </w:rPr>
      </w:pPr>
    </w:p>
    <w:p w14:paraId="6AA63E7B" w14:textId="29B0B3E1" w:rsidR="0006303F" w:rsidRDefault="0006303F" w:rsidP="009767CC">
      <w:pPr>
        <w:pStyle w:val="a8"/>
        <w:rPr>
          <w:sz w:val="24"/>
          <w:szCs w:val="24"/>
        </w:rPr>
      </w:pPr>
      <w:r w:rsidRPr="00E52606">
        <w:rPr>
          <w:rFonts w:hint="eastAsia"/>
          <w:sz w:val="24"/>
          <w:szCs w:val="24"/>
        </w:rPr>
        <w:t xml:space="preserve">拝啓　</w:t>
      </w:r>
      <w:r w:rsidR="00A95EC9">
        <w:rPr>
          <w:rFonts w:hint="eastAsia"/>
          <w:sz w:val="24"/>
          <w:szCs w:val="24"/>
        </w:rPr>
        <w:t>盛夏</w:t>
      </w:r>
      <w:r w:rsidR="00734EDC">
        <w:rPr>
          <w:rFonts w:hint="eastAsia"/>
          <w:sz w:val="24"/>
          <w:szCs w:val="24"/>
        </w:rPr>
        <w:t>の候</w:t>
      </w:r>
      <w:r w:rsidRPr="00E52606">
        <w:rPr>
          <w:rFonts w:hint="eastAsia"/>
          <w:sz w:val="24"/>
          <w:szCs w:val="24"/>
        </w:rPr>
        <w:t>ますます</w:t>
      </w:r>
      <w:r w:rsidR="00023415">
        <w:rPr>
          <w:rFonts w:hint="eastAsia"/>
          <w:sz w:val="24"/>
          <w:szCs w:val="24"/>
        </w:rPr>
        <w:t>ご清祥</w:t>
      </w:r>
      <w:r w:rsidRPr="00E52606">
        <w:rPr>
          <w:rFonts w:hint="eastAsia"/>
          <w:sz w:val="24"/>
          <w:szCs w:val="24"/>
        </w:rPr>
        <w:t>のこととお喜び申し上げます。</w:t>
      </w:r>
    </w:p>
    <w:p w14:paraId="2D3B12B7" w14:textId="6B9DC0A7" w:rsidR="00C00474" w:rsidRPr="00431978" w:rsidRDefault="00431978" w:rsidP="008C3F9F">
      <w:pPr>
        <w:rPr>
          <w:sz w:val="24"/>
          <w:szCs w:val="24"/>
        </w:rPr>
      </w:pPr>
      <w:r>
        <w:rPr>
          <w:rFonts w:hint="eastAsia"/>
        </w:rPr>
        <w:t xml:space="preserve">　</w:t>
      </w:r>
      <w:r w:rsidRPr="00431978">
        <w:rPr>
          <w:rFonts w:hint="eastAsia"/>
          <w:sz w:val="24"/>
          <w:szCs w:val="24"/>
        </w:rPr>
        <w:t>さて、</w:t>
      </w:r>
      <w:r w:rsidR="00E02AE7">
        <w:rPr>
          <w:rFonts w:hint="eastAsia"/>
          <w:sz w:val="24"/>
          <w:szCs w:val="24"/>
        </w:rPr>
        <w:t>令和２年より続く</w:t>
      </w:r>
      <w:r w:rsidRPr="00431978">
        <w:rPr>
          <w:rFonts w:hint="eastAsia"/>
          <w:sz w:val="24"/>
          <w:szCs w:val="24"/>
        </w:rPr>
        <w:t>新型コロナウイルス</w:t>
      </w:r>
      <w:r w:rsidR="00A57C5A">
        <w:rPr>
          <w:rFonts w:hint="eastAsia"/>
          <w:sz w:val="24"/>
          <w:szCs w:val="24"/>
        </w:rPr>
        <w:t>感染症</w:t>
      </w:r>
      <w:r w:rsidR="008C3F9F">
        <w:rPr>
          <w:rFonts w:hint="eastAsia"/>
          <w:sz w:val="24"/>
          <w:szCs w:val="24"/>
        </w:rPr>
        <w:t>の</w:t>
      </w:r>
      <w:r w:rsidR="00BA7EA5">
        <w:rPr>
          <w:rFonts w:hint="eastAsia"/>
          <w:sz w:val="24"/>
          <w:szCs w:val="24"/>
        </w:rPr>
        <w:t>影響下</w:t>
      </w:r>
      <w:r w:rsidR="00E02AE7">
        <w:rPr>
          <w:rFonts w:hint="eastAsia"/>
          <w:sz w:val="24"/>
          <w:szCs w:val="24"/>
        </w:rPr>
        <w:t>、</w:t>
      </w:r>
      <w:r w:rsidR="008C3F9F">
        <w:rPr>
          <w:rFonts w:hint="eastAsia"/>
          <w:sz w:val="24"/>
          <w:szCs w:val="24"/>
        </w:rPr>
        <w:t>昨年度においても</w:t>
      </w:r>
      <w:r w:rsidR="00B05302">
        <w:rPr>
          <w:rFonts w:hint="eastAsia"/>
          <w:sz w:val="24"/>
          <w:szCs w:val="24"/>
        </w:rPr>
        <w:t>市内小規模事業者</w:t>
      </w:r>
      <w:r w:rsidR="00F010E5">
        <w:rPr>
          <w:rFonts w:hint="eastAsia"/>
          <w:sz w:val="24"/>
          <w:szCs w:val="24"/>
        </w:rPr>
        <w:t>の支援</w:t>
      </w:r>
      <w:r w:rsidR="008C3F9F">
        <w:rPr>
          <w:rFonts w:hint="eastAsia"/>
          <w:sz w:val="24"/>
          <w:szCs w:val="24"/>
        </w:rPr>
        <w:t>並びに</w:t>
      </w:r>
      <w:r w:rsidR="00E02AE7">
        <w:rPr>
          <w:rFonts w:hint="eastAsia"/>
          <w:sz w:val="24"/>
          <w:szCs w:val="24"/>
        </w:rPr>
        <w:t>地域住民</w:t>
      </w:r>
      <w:r w:rsidR="000B339E">
        <w:rPr>
          <w:rFonts w:hint="eastAsia"/>
          <w:sz w:val="24"/>
          <w:szCs w:val="24"/>
        </w:rPr>
        <w:t>の</w:t>
      </w:r>
      <w:r w:rsidR="00E02AE7">
        <w:rPr>
          <w:rFonts w:hint="eastAsia"/>
          <w:sz w:val="24"/>
          <w:szCs w:val="24"/>
        </w:rPr>
        <w:t>家計救済</w:t>
      </w:r>
      <w:r w:rsidR="00B05302">
        <w:rPr>
          <w:rFonts w:hint="eastAsia"/>
          <w:sz w:val="24"/>
          <w:szCs w:val="24"/>
        </w:rPr>
        <w:t>の観点から</w:t>
      </w:r>
      <w:r w:rsidR="00D62A0A">
        <w:rPr>
          <w:rFonts w:hint="eastAsia"/>
          <w:sz w:val="24"/>
          <w:szCs w:val="24"/>
        </w:rPr>
        <w:t>振興券</w:t>
      </w:r>
      <w:r w:rsidR="008C3F9F">
        <w:rPr>
          <w:rFonts w:hint="eastAsia"/>
          <w:sz w:val="24"/>
          <w:szCs w:val="24"/>
        </w:rPr>
        <w:t>発行</w:t>
      </w:r>
      <w:r w:rsidR="00B05302">
        <w:rPr>
          <w:rFonts w:hint="eastAsia"/>
          <w:sz w:val="24"/>
          <w:szCs w:val="24"/>
        </w:rPr>
        <w:t>を行い</w:t>
      </w:r>
      <w:r w:rsidR="00734EDC">
        <w:rPr>
          <w:rFonts w:hint="eastAsia"/>
          <w:sz w:val="24"/>
          <w:szCs w:val="24"/>
        </w:rPr>
        <w:t>、</w:t>
      </w:r>
      <w:r w:rsidR="00BA7EA5">
        <w:rPr>
          <w:rFonts w:hint="eastAsia"/>
          <w:sz w:val="24"/>
          <w:szCs w:val="24"/>
        </w:rPr>
        <w:t>地域経済</w:t>
      </w:r>
      <w:r w:rsidR="00734EDC">
        <w:rPr>
          <w:rFonts w:hint="eastAsia"/>
          <w:sz w:val="24"/>
          <w:szCs w:val="24"/>
        </w:rPr>
        <w:t>に</w:t>
      </w:r>
      <w:r w:rsidR="00E02AE7">
        <w:rPr>
          <w:rFonts w:hint="eastAsia"/>
          <w:sz w:val="24"/>
          <w:szCs w:val="24"/>
        </w:rPr>
        <w:t>一定の</w:t>
      </w:r>
      <w:r w:rsidR="00734EDC">
        <w:rPr>
          <w:rFonts w:hint="eastAsia"/>
          <w:sz w:val="24"/>
          <w:szCs w:val="24"/>
        </w:rPr>
        <w:t>効果をもたらしたと考えております。これも偏に取扱店の皆様のご協力の賜物であり、厚く御礼申し上げます。</w:t>
      </w:r>
    </w:p>
    <w:p w14:paraId="166CBDCB" w14:textId="4D6AE537" w:rsidR="006E3D2F" w:rsidRDefault="00B74E2F" w:rsidP="002C5144">
      <w:pPr>
        <w:ind w:firstLineChars="100" w:firstLine="240"/>
        <w:rPr>
          <w:sz w:val="24"/>
          <w:szCs w:val="24"/>
        </w:rPr>
      </w:pPr>
      <w:r>
        <w:rPr>
          <w:rFonts w:hint="eastAsia"/>
          <w:sz w:val="24"/>
          <w:szCs w:val="24"/>
        </w:rPr>
        <w:t>ここにきて</w:t>
      </w:r>
      <w:r w:rsidR="00A95EC9">
        <w:rPr>
          <w:rFonts w:hint="eastAsia"/>
          <w:sz w:val="24"/>
          <w:szCs w:val="24"/>
        </w:rPr>
        <w:t>、</w:t>
      </w:r>
      <w:r>
        <w:rPr>
          <w:rFonts w:hint="eastAsia"/>
          <w:sz w:val="24"/>
          <w:szCs w:val="24"/>
        </w:rPr>
        <w:t>再度</w:t>
      </w:r>
      <w:r w:rsidR="00A2466A">
        <w:rPr>
          <w:rFonts w:hint="eastAsia"/>
          <w:sz w:val="24"/>
          <w:szCs w:val="24"/>
        </w:rPr>
        <w:t>感染者数</w:t>
      </w:r>
      <w:r>
        <w:rPr>
          <w:rFonts w:hint="eastAsia"/>
          <w:sz w:val="24"/>
          <w:szCs w:val="24"/>
        </w:rPr>
        <w:t>増加</w:t>
      </w:r>
      <w:r w:rsidR="00F010E5">
        <w:rPr>
          <w:rFonts w:hint="eastAsia"/>
          <w:sz w:val="24"/>
          <w:szCs w:val="24"/>
        </w:rPr>
        <w:t>の傾向にある</w:t>
      </w:r>
      <w:r w:rsidR="00734EDC">
        <w:rPr>
          <w:rFonts w:hint="eastAsia"/>
          <w:sz w:val="24"/>
          <w:szCs w:val="24"/>
        </w:rPr>
        <w:t>新型コロナウイルス</w:t>
      </w:r>
      <w:r w:rsidR="00ED3699">
        <w:rPr>
          <w:rFonts w:hint="eastAsia"/>
          <w:sz w:val="24"/>
          <w:szCs w:val="24"/>
        </w:rPr>
        <w:t>感染症</w:t>
      </w:r>
      <w:r w:rsidR="00734EDC">
        <w:rPr>
          <w:rFonts w:hint="eastAsia"/>
          <w:sz w:val="24"/>
          <w:szCs w:val="24"/>
        </w:rPr>
        <w:t>の</w:t>
      </w:r>
      <w:r w:rsidR="00ED3699">
        <w:rPr>
          <w:rFonts w:hint="eastAsia"/>
          <w:sz w:val="24"/>
          <w:szCs w:val="24"/>
        </w:rPr>
        <w:t>影響</w:t>
      </w:r>
      <w:r w:rsidR="00734EDC">
        <w:rPr>
          <w:rFonts w:hint="eastAsia"/>
          <w:sz w:val="24"/>
          <w:szCs w:val="24"/>
        </w:rPr>
        <w:t>下</w:t>
      </w:r>
      <w:r>
        <w:rPr>
          <w:rFonts w:hint="eastAsia"/>
          <w:sz w:val="24"/>
          <w:szCs w:val="24"/>
        </w:rPr>
        <w:t>ではございますが</w:t>
      </w:r>
      <w:r w:rsidR="00734EDC">
        <w:rPr>
          <w:rFonts w:hint="eastAsia"/>
          <w:sz w:val="24"/>
          <w:szCs w:val="24"/>
        </w:rPr>
        <w:t>、</w:t>
      </w:r>
      <w:r w:rsidR="00F8573E">
        <w:rPr>
          <w:rFonts w:hint="eastAsia"/>
          <w:sz w:val="24"/>
          <w:szCs w:val="24"/>
        </w:rPr>
        <w:t>宮若商工会議所・若宮商工会では福岡県・宮若市の協力のもと、地域経済の喚起を図るため</w:t>
      </w:r>
      <w:r w:rsidR="00DB4D2D">
        <w:rPr>
          <w:rFonts w:hint="eastAsia"/>
          <w:sz w:val="24"/>
          <w:szCs w:val="24"/>
        </w:rPr>
        <w:t>、</w:t>
      </w:r>
      <w:r w:rsidR="005457A1" w:rsidRPr="005457A1">
        <w:rPr>
          <w:rFonts w:hint="eastAsia"/>
          <w:b/>
          <w:bCs/>
          <w:sz w:val="24"/>
          <w:szCs w:val="24"/>
        </w:rPr>
        <w:t>宮若市振興券</w:t>
      </w:r>
      <w:r w:rsidR="005457A1">
        <w:rPr>
          <w:rFonts w:hint="eastAsia"/>
          <w:sz w:val="24"/>
          <w:szCs w:val="24"/>
        </w:rPr>
        <w:t>を</w:t>
      </w:r>
      <w:r w:rsidR="00F8573E">
        <w:rPr>
          <w:rFonts w:hint="eastAsia"/>
          <w:sz w:val="24"/>
          <w:szCs w:val="24"/>
        </w:rPr>
        <w:t>令和</w:t>
      </w:r>
      <w:r w:rsidR="00A2466A">
        <w:rPr>
          <w:rFonts w:hint="eastAsia"/>
          <w:sz w:val="24"/>
          <w:szCs w:val="24"/>
        </w:rPr>
        <w:t>４</w:t>
      </w:r>
      <w:r w:rsidR="00F8573E">
        <w:rPr>
          <w:rFonts w:hint="eastAsia"/>
          <w:sz w:val="24"/>
          <w:szCs w:val="24"/>
        </w:rPr>
        <w:t>年度におきましても</w:t>
      </w:r>
      <w:r w:rsidR="005457A1">
        <w:rPr>
          <w:rFonts w:hint="eastAsia"/>
          <w:sz w:val="24"/>
          <w:szCs w:val="24"/>
        </w:rPr>
        <w:t>発行</w:t>
      </w:r>
      <w:r w:rsidR="00C70E67">
        <w:rPr>
          <w:rFonts w:hint="eastAsia"/>
          <w:sz w:val="24"/>
          <w:szCs w:val="24"/>
        </w:rPr>
        <w:t>いたします</w:t>
      </w:r>
      <w:r w:rsidR="00F8573E">
        <w:rPr>
          <w:rFonts w:hint="eastAsia"/>
          <w:sz w:val="24"/>
          <w:szCs w:val="24"/>
        </w:rPr>
        <w:t>。</w:t>
      </w:r>
    </w:p>
    <w:p w14:paraId="1F5EFAAF" w14:textId="1D7834FF" w:rsidR="00DB2B69" w:rsidRDefault="00052AC4" w:rsidP="001E271B">
      <w:pPr>
        <w:ind w:firstLineChars="100" w:firstLine="240"/>
        <w:rPr>
          <w:sz w:val="24"/>
          <w:szCs w:val="24"/>
          <w:u w:val="single"/>
        </w:rPr>
      </w:pPr>
      <w:r>
        <w:rPr>
          <w:rFonts w:hint="eastAsia"/>
          <w:sz w:val="24"/>
          <w:szCs w:val="24"/>
          <w:u w:val="single"/>
        </w:rPr>
        <w:t>皆様方には</w:t>
      </w:r>
      <w:r w:rsidR="001E271B">
        <w:rPr>
          <w:rFonts w:hint="eastAsia"/>
          <w:sz w:val="24"/>
          <w:szCs w:val="24"/>
          <w:u w:val="single"/>
        </w:rPr>
        <w:t>ぜひ</w:t>
      </w:r>
      <w:r w:rsidR="004F298B">
        <w:rPr>
          <w:rFonts w:hint="eastAsia"/>
          <w:sz w:val="24"/>
          <w:szCs w:val="24"/>
          <w:u w:val="single"/>
        </w:rPr>
        <w:t>、</w:t>
      </w:r>
      <w:r w:rsidR="001E271B">
        <w:rPr>
          <w:rFonts w:hint="eastAsia"/>
          <w:sz w:val="24"/>
          <w:szCs w:val="24"/>
          <w:u w:val="single"/>
        </w:rPr>
        <w:t>当事業の趣旨をご理解</w:t>
      </w:r>
      <w:r w:rsidR="00C70E67">
        <w:rPr>
          <w:rFonts w:hint="eastAsia"/>
          <w:sz w:val="24"/>
          <w:szCs w:val="24"/>
          <w:u w:val="single"/>
        </w:rPr>
        <w:t>のうえ、</w:t>
      </w:r>
      <w:r w:rsidR="005A702E" w:rsidRPr="006E3D2F">
        <w:rPr>
          <w:rFonts w:hint="eastAsia"/>
          <w:sz w:val="24"/>
          <w:szCs w:val="24"/>
          <w:u w:val="single"/>
        </w:rPr>
        <w:t>取扱店</w:t>
      </w:r>
      <w:r w:rsidR="00DB2B69" w:rsidRPr="006E3D2F">
        <w:rPr>
          <w:rFonts w:hint="eastAsia"/>
          <w:sz w:val="24"/>
          <w:szCs w:val="24"/>
          <w:u w:val="single"/>
        </w:rPr>
        <w:t>として</w:t>
      </w:r>
      <w:r w:rsidR="00C70E67">
        <w:rPr>
          <w:rFonts w:hint="eastAsia"/>
          <w:sz w:val="24"/>
          <w:szCs w:val="24"/>
          <w:u w:val="single"/>
        </w:rPr>
        <w:t>ご</w:t>
      </w:r>
      <w:r w:rsidR="001E271B">
        <w:rPr>
          <w:rFonts w:hint="eastAsia"/>
          <w:sz w:val="24"/>
          <w:szCs w:val="24"/>
          <w:u w:val="single"/>
        </w:rPr>
        <w:t>参加</w:t>
      </w:r>
      <w:r w:rsidR="006E3D2F" w:rsidRPr="006E3D2F">
        <w:rPr>
          <w:rFonts w:hint="eastAsia"/>
          <w:sz w:val="24"/>
          <w:szCs w:val="24"/>
          <w:u w:val="single"/>
        </w:rPr>
        <w:t>いただ</w:t>
      </w:r>
      <w:r w:rsidR="00C70E67">
        <w:rPr>
          <w:rFonts w:hint="eastAsia"/>
          <w:sz w:val="24"/>
          <w:szCs w:val="24"/>
          <w:u w:val="single"/>
        </w:rPr>
        <w:t>きますよう</w:t>
      </w:r>
      <w:r w:rsidR="006E3D2F" w:rsidRPr="006E3D2F">
        <w:rPr>
          <w:rFonts w:hint="eastAsia"/>
          <w:sz w:val="24"/>
          <w:szCs w:val="24"/>
          <w:u w:val="single"/>
        </w:rPr>
        <w:t>、</w:t>
      </w:r>
      <w:r>
        <w:rPr>
          <w:rFonts w:hint="eastAsia"/>
          <w:sz w:val="24"/>
          <w:szCs w:val="24"/>
          <w:u w:val="single"/>
        </w:rPr>
        <w:t>引き続き</w:t>
      </w:r>
      <w:r w:rsidR="006E3D2F" w:rsidRPr="006E3D2F">
        <w:rPr>
          <w:rFonts w:hint="eastAsia"/>
          <w:sz w:val="24"/>
          <w:szCs w:val="24"/>
          <w:u w:val="single"/>
        </w:rPr>
        <w:t>ご協力</w:t>
      </w:r>
      <w:r w:rsidR="001E271B">
        <w:rPr>
          <w:rFonts w:hint="eastAsia"/>
          <w:sz w:val="24"/>
          <w:szCs w:val="24"/>
          <w:u w:val="single"/>
        </w:rPr>
        <w:t>を</w:t>
      </w:r>
      <w:r w:rsidR="006E3D2F" w:rsidRPr="006E3D2F">
        <w:rPr>
          <w:rFonts w:hint="eastAsia"/>
          <w:sz w:val="24"/>
          <w:szCs w:val="24"/>
          <w:u w:val="single"/>
        </w:rPr>
        <w:t>お願いいたします。</w:t>
      </w:r>
      <w:r w:rsidR="001E271B">
        <w:rPr>
          <w:rFonts w:hint="eastAsia"/>
          <w:sz w:val="24"/>
          <w:szCs w:val="24"/>
          <w:u w:val="single"/>
        </w:rPr>
        <w:t>取扱店</w:t>
      </w:r>
      <w:r w:rsidR="001E271B" w:rsidRPr="008F42F1">
        <w:rPr>
          <w:rFonts w:hint="eastAsia"/>
          <w:sz w:val="24"/>
          <w:szCs w:val="24"/>
          <w:u w:val="single"/>
        </w:rPr>
        <w:t>登録を</w:t>
      </w:r>
      <w:r>
        <w:rPr>
          <w:rFonts w:hint="eastAsia"/>
          <w:sz w:val="24"/>
          <w:szCs w:val="24"/>
          <w:u w:val="single"/>
        </w:rPr>
        <w:t>行って</w:t>
      </w:r>
      <w:r w:rsidR="00AF521B">
        <w:rPr>
          <w:rFonts w:hint="eastAsia"/>
          <w:sz w:val="24"/>
          <w:szCs w:val="24"/>
          <w:u w:val="single"/>
        </w:rPr>
        <w:t>いただ</w:t>
      </w:r>
      <w:r>
        <w:rPr>
          <w:rFonts w:hint="eastAsia"/>
          <w:sz w:val="24"/>
          <w:szCs w:val="24"/>
          <w:u w:val="single"/>
        </w:rPr>
        <w:t>ける</w:t>
      </w:r>
      <w:r w:rsidR="001E271B" w:rsidRPr="008F42F1">
        <w:rPr>
          <w:rFonts w:hint="eastAsia"/>
          <w:sz w:val="24"/>
          <w:szCs w:val="24"/>
          <w:u w:val="single"/>
        </w:rPr>
        <w:t>事業者の方は、</w:t>
      </w:r>
      <w:r w:rsidR="001E271B" w:rsidRPr="00C70E67">
        <w:rPr>
          <w:rFonts w:hint="eastAsia"/>
          <w:bCs/>
          <w:sz w:val="24"/>
          <w:szCs w:val="24"/>
          <w:u w:val="single"/>
        </w:rPr>
        <w:t>同封の</w:t>
      </w:r>
      <w:r w:rsidR="001E271B" w:rsidRPr="008F42F1">
        <w:rPr>
          <w:rFonts w:hint="eastAsia"/>
          <w:b/>
          <w:sz w:val="24"/>
          <w:szCs w:val="24"/>
          <w:u w:val="single"/>
        </w:rPr>
        <w:t>「宮若市</w:t>
      </w:r>
      <w:r w:rsidR="00C70E67">
        <w:rPr>
          <w:rFonts w:hint="eastAsia"/>
          <w:b/>
          <w:sz w:val="24"/>
          <w:szCs w:val="24"/>
          <w:u w:val="single"/>
        </w:rPr>
        <w:t>振興</w:t>
      </w:r>
      <w:r w:rsidR="001E271B" w:rsidRPr="008F42F1">
        <w:rPr>
          <w:rFonts w:hint="eastAsia"/>
          <w:b/>
          <w:sz w:val="24"/>
          <w:szCs w:val="24"/>
          <w:u w:val="single"/>
        </w:rPr>
        <w:t>券取扱店登録申込書</w:t>
      </w:r>
      <w:r w:rsidR="00A95EC9">
        <w:rPr>
          <w:rFonts w:hint="eastAsia"/>
          <w:b/>
          <w:sz w:val="24"/>
          <w:szCs w:val="24"/>
          <w:u w:val="single"/>
        </w:rPr>
        <w:t>兼事業内容同意書</w:t>
      </w:r>
      <w:r w:rsidR="001E271B" w:rsidRPr="008F42F1">
        <w:rPr>
          <w:rFonts w:hint="eastAsia"/>
          <w:b/>
          <w:sz w:val="24"/>
          <w:szCs w:val="24"/>
          <w:u w:val="single"/>
        </w:rPr>
        <w:t>」</w:t>
      </w:r>
      <w:r w:rsidR="001E271B" w:rsidRPr="008F42F1">
        <w:rPr>
          <w:rFonts w:hint="eastAsia"/>
          <w:sz w:val="24"/>
          <w:szCs w:val="24"/>
          <w:u w:val="single"/>
        </w:rPr>
        <w:t>に必要事項をご記入</w:t>
      </w:r>
      <w:r w:rsidR="00A95EC9">
        <w:rPr>
          <w:rFonts w:hint="eastAsia"/>
          <w:sz w:val="24"/>
          <w:szCs w:val="24"/>
          <w:u w:val="single"/>
        </w:rPr>
        <w:t>いただき</w:t>
      </w:r>
      <w:r w:rsidR="001E271B" w:rsidRPr="008F42F1">
        <w:rPr>
          <w:rFonts w:hint="eastAsia"/>
          <w:sz w:val="24"/>
          <w:szCs w:val="24"/>
          <w:u w:val="single"/>
        </w:rPr>
        <w:t>、</w:t>
      </w:r>
      <w:r w:rsidR="001E271B" w:rsidRPr="00A95EC9">
        <w:rPr>
          <w:rFonts w:hint="eastAsia"/>
          <w:b/>
          <w:bCs/>
          <w:sz w:val="24"/>
          <w:szCs w:val="24"/>
          <w:u w:val="single"/>
        </w:rPr>
        <w:t>宮若商工会議所もしくは若宮商工会へ</w:t>
      </w:r>
      <w:r w:rsidR="00A2466A" w:rsidRPr="00A95EC9">
        <w:rPr>
          <w:rFonts w:hint="eastAsia"/>
          <w:b/>
          <w:bCs/>
          <w:sz w:val="24"/>
          <w:szCs w:val="24"/>
          <w:u w:val="double"/>
        </w:rPr>
        <w:t>直接ご持参の上、</w:t>
      </w:r>
      <w:r w:rsidR="001E271B" w:rsidRPr="00A95EC9">
        <w:rPr>
          <w:rFonts w:hint="eastAsia"/>
          <w:b/>
          <w:bCs/>
          <w:sz w:val="24"/>
          <w:szCs w:val="24"/>
          <w:u w:val="double"/>
        </w:rPr>
        <w:t>お申し込みください。</w:t>
      </w:r>
    </w:p>
    <w:p w14:paraId="6C954591" w14:textId="6A2BAC4D" w:rsidR="004F298B" w:rsidRPr="004F298B" w:rsidRDefault="00F010E5" w:rsidP="004F298B">
      <w:pPr>
        <w:ind w:firstLineChars="100" w:firstLine="240"/>
        <w:rPr>
          <w:sz w:val="24"/>
          <w:szCs w:val="24"/>
        </w:rPr>
      </w:pPr>
      <w:r>
        <w:rPr>
          <w:rFonts w:hint="eastAsia"/>
          <w:sz w:val="24"/>
          <w:szCs w:val="24"/>
        </w:rPr>
        <w:t>また、</w:t>
      </w:r>
      <w:r w:rsidR="004F298B">
        <w:rPr>
          <w:rFonts w:hint="eastAsia"/>
          <w:sz w:val="24"/>
          <w:szCs w:val="24"/>
        </w:rPr>
        <w:t>後日当</w:t>
      </w:r>
      <w:r w:rsidR="00D62A0A">
        <w:rPr>
          <w:rFonts w:hint="eastAsia"/>
          <w:sz w:val="24"/>
          <w:szCs w:val="24"/>
        </w:rPr>
        <w:t>振興</w:t>
      </w:r>
      <w:r w:rsidR="004F298B">
        <w:rPr>
          <w:rFonts w:hint="eastAsia"/>
          <w:sz w:val="24"/>
          <w:szCs w:val="24"/>
        </w:rPr>
        <w:t>券の取扱いに関する</w:t>
      </w:r>
      <w:r w:rsidR="004F298B" w:rsidRPr="00914F73">
        <w:rPr>
          <w:rFonts w:hint="eastAsia"/>
          <w:sz w:val="24"/>
          <w:szCs w:val="24"/>
        </w:rPr>
        <w:t>説明会</w:t>
      </w:r>
      <w:r w:rsidR="004F298B">
        <w:rPr>
          <w:rFonts w:hint="eastAsia"/>
          <w:sz w:val="24"/>
          <w:szCs w:val="24"/>
        </w:rPr>
        <w:t>の開催を予定しております</w:t>
      </w:r>
      <w:r w:rsidR="00C70E67">
        <w:rPr>
          <w:rFonts w:hint="eastAsia"/>
          <w:sz w:val="24"/>
          <w:szCs w:val="24"/>
        </w:rPr>
        <w:t>。</w:t>
      </w:r>
      <w:r w:rsidR="004F298B">
        <w:rPr>
          <w:rFonts w:hint="eastAsia"/>
          <w:sz w:val="24"/>
          <w:szCs w:val="24"/>
        </w:rPr>
        <w:t>日程が決まり次第</w:t>
      </w:r>
      <w:r w:rsidR="00A2466A">
        <w:rPr>
          <w:rFonts w:hint="eastAsia"/>
          <w:sz w:val="24"/>
          <w:szCs w:val="24"/>
        </w:rPr>
        <w:t>FAX</w:t>
      </w:r>
      <w:r w:rsidR="00C65CFC">
        <w:rPr>
          <w:rFonts w:hint="eastAsia"/>
          <w:sz w:val="24"/>
          <w:szCs w:val="24"/>
        </w:rPr>
        <w:t>等</w:t>
      </w:r>
      <w:r w:rsidR="00A2466A">
        <w:rPr>
          <w:rFonts w:hint="eastAsia"/>
          <w:sz w:val="24"/>
          <w:szCs w:val="24"/>
        </w:rPr>
        <w:t>にて</w:t>
      </w:r>
      <w:r w:rsidR="004F298B">
        <w:rPr>
          <w:rFonts w:hint="eastAsia"/>
          <w:sz w:val="24"/>
          <w:szCs w:val="24"/>
        </w:rPr>
        <w:t>ご案内</w:t>
      </w:r>
      <w:r w:rsidR="004F298B" w:rsidRPr="00914F73">
        <w:rPr>
          <w:rFonts w:hint="eastAsia"/>
          <w:sz w:val="24"/>
          <w:szCs w:val="24"/>
        </w:rPr>
        <w:t>いたしますので、ご参加</w:t>
      </w:r>
      <w:r w:rsidR="004F298B">
        <w:rPr>
          <w:rFonts w:hint="eastAsia"/>
          <w:sz w:val="24"/>
          <w:szCs w:val="24"/>
        </w:rPr>
        <w:t>いただき</w:t>
      </w:r>
      <w:r w:rsidR="004F298B" w:rsidRPr="00914F73">
        <w:rPr>
          <w:rFonts w:hint="eastAsia"/>
          <w:sz w:val="24"/>
          <w:szCs w:val="24"/>
        </w:rPr>
        <w:t>ますようお願い申し上げます。</w:t>
      </w:r>
    </w:p>
    <w:p w14:paraId="591B0711" w14:textId="4CE6E84B" w:rsidR="00EC1610" w:rsidRPr="004F298B" w:rsidRDefault="001E271B" w:rsidP="00A2466A">
      <w:pPr>
        <w:ind w:firstLineChars="100" w:firstLine="240"/>
        <w:rPr>
          <w:sz w:val="24"/>
          <w:szCs w:val="24"/>
        </w:rPr>
      </w:pPr>
      <w:r>
        <w:rPr>
          <w:rFonts w:hint="eastAsia"/>
          <w:sz w:val="24"/>
          <w:szCs w:val="24"/>
          <w:u w:val="single"/>
        </w:rPr>
        <w:t>なお、</w:t>
      </w:r>
      <w:r w:rsidR="00A2466A">
        <w:rPr>
          <w:rFonts w:hint="eastAsia"/>
          <w:sz w:val="24"/>
          <w:szCs w:val="24"/>
          <w:u w:val="single"/>
        </w:rPr>
        <w:t>近年県下他地域にて取扱いが開始されている</w:t>
      </w:r>
      <w:r w:rsidR="008C3F9F">
        <w:rPr>
          <w:rFonts w:hint="eastAsia"/>
          <w:sz w:val="24"/>
          <w:szCs w:val="24"/>
          <w:u w:val="single"/>
        </w:rPr>
        <w:t>「</w:t>
      </w:r>
      <w:r w:rsidR="00152D2D">
        <w:rPr>
          <w:rFonts w:hint="eastAsia"/>
          <w:sz w:val="24"/>
          <w:szCs w:val="24"/>
          <w:u w:val="single"/>
        </w:rPr>
        <w:t>振興券の電子化（</w:t>
      </w:r>
      <w:r w:rsidR="00A2466A">
        <w:rPr>
          <w:rFonts w:hint="eastAsia"/>
          <w:sz w:val="24"/>
          <w:szCs w:val="24"/>
          <w:u w:val="single"/>
        </w:rPr>
        <w:t>キャッシュレス</w:t>
      </w:r>
      <w:r w:rsidR="00152D2D">
        <w:rPr>
          <w:rFonts w:hint="eastAsia"/>
          <w:sz w:val="24"/>
          <w:szCs w:val="24"/>
          <w:u w:val="single"/>
        </w:rPr>
        <w:t>化）</w:t>
      </w:r>
      <w:r w:rsidR="008C3F9F">
        <w:rPr>
          <w:rFonts w:hint="eastAsia"/>
          <w:sz w:val="24"/>
          <w:szCs w:val="24"/>
          <w:u w:val="single"/>
        </w:rPr>
        <w:t>」</w:t>
      </w:r>
      <w:r w:rsidR="00A2466A">
        <w:rPr>
          <w:rFonts w:hint="eastAsia"/>
          <w:sz w:val="24"/>
          <w:szCs w:val="24"/>
          <w:u w:val="single"/>
        </w:rPr>
        <w:t>について、当地域においても、コロナ禍における接触機会の減少や</w:t>
      </w:r>
      <w:r w:rsidR="00F010E5">
        <w:rPr>
          <w:rFonts w:hint="eastAsia"/>
          <w:sz w:val="24"/>
          <w:szCs w:val="24"/>
          <w:u w:val="single"/>
        </w:rPr>
        <w:t>、</w:t>
      </w:r>
      <w:r w:rsidR="00A2466A">
        <w:rPr>
          <w:rFonts w:hint="eastAsia"/>
          <w:sz w:val="24"/>
          <w:szCs w:val="24"/>
          <w:u w:val="single"/>
        </w:rPr>
        <w:t>利便性向上に伴う</w:t>
      </w:r>
      <w:r w:rsidR="00C65CFC">
        <w:rPr>
          <w:rFonts w:hint="eastAsia"/>
          <w:sz w:val="24"/>
          <w:szCs w:val="24"/>
          <w:u w:val="single"/>
        </w:rPr>
        <w:t>利用拡大の観点から次</w:t>
      </w:r>
      <w:r w:rsidR="00A2466A">
        <w:rPr>
          <w:rFonts w:hint="eastAsia"/>
          <w:sz w:val="24"/>
          <w:szCs w:val="24"/>
          <w:u w:val="single"/>
        </w:rPr>
        <w:t>年度以降の導入について検討を行っております。この点について皆様よりご意見を頂戴したく、</w:t>
      </w:r>
      <w:r w:rsidR="00C65CFC">
        <w:rPr>
          <w:rFonts w:hint="eastAsia"/>
          <w:sz w:val="24"/>
          <w:szCs w:val="24"/>
          <w:u w:val="single"/>
        </w:rPr>
        <w:t>別紙アンケートへ</w:t>
      </w:r>
      <w:r w:rsidR="00E06EFD">
        <w:rPr>
          <w:rFonts w:hint="eastAsia"/>
          <w:sz w:val="24"/>
          <w:szCs w:val="24"/>
          <w:u w:val="single"/>
        </w:rPr>
        <w:t>の</w:t>
      </w:r>
      <w:r w:rsidR="00C65CFC">
        <w:rPr>
          <w:rFonts w:hint="eastAsia"/>
          <w:sz w:val="24"/>
          <w:szCs w:val="24"/>
          <w:u w:val="single"/>
        </w:rPr>
        <w:t>ご</w:t>
      </w:r>
      <w:r w:rsidR="00F010E5">
        <w:rPr>
          <w:rFonts w:hint="eastAsia"/>
          <w:sz w:val="24"/>
          <w:szCs w:val="24"/>
          <w:u w:val="single"/>
        </w:rPr>
        <w:t>回答に</w:t>
      </w:r>
      <w:r w:rsidR="00C65CFC">
        <w:rPr>
          <w:rFonts w:hint="eastAsia"/>
          <w:sz w:val="24"/>
          <w:szCs w:val="24"/>
          <w:u w:val="single"/>
        </w:rPr>
        <w:t>ご理解ご協力お願い申し上げます。</w:t>
      </w:r>
    </w:p>
    <w:p w14:paraId="606007C1" w14:textId="4AD4D079" w:rsidR="00EC1610" w:rsidRPr="00381D63" w:rsidRDefault="009767CC" w:rsidP="00381D63">
      <w:pPr>
        <w:ind w:firstLineChars="100" w:firstLine="240"/>
        <w:jc w:val="right"/>
        <w:rPr>
          <w:sz w:val="24"/>
          <w:szCs w:val="24"/>
        </w:rPr>
      </w:pPr>
      <w:r>
        <w:rPr>
          <w:rFonts w:hint="eastAsia"/>
          <w:sz w:val="24"/>
          <w:szCs w:val="24"/>
        </w:rPr>
        <w:t>敬具</w:t>
      </w:r>
    </w:p>
    <w:p w14:paraId="5F16701F" w14:textId="77777777" w:rsidR="005A702E" w:rsidRDefault="00112A9F" w:rsidP="005A702E">
      <w:pPr>
        <w:pStyle w:val="af"/>
      </w:pPr>
      <w:r w:rsidRPr="00112A9F">
        <w:rPr>
          <w:rFonts w:hint="eastAsia"/>
        </w:rPr>
        <w:t>記</w:t>
      </w:r>
    </w:p>
    <w:p w14:paraId="251E11F2" w14:textId="3AA48C16" w:rsidR="003B752F" w:rsidRDefault="003B752F" w:rsidP="003B752F">
      <w:pPr>
        <w:jc w:val="left"/>
        <w:rPr>
          <w:szCs w:val="21"/>
        </w:rPr>
      </w:pPr>
      <w:r>
        <w:rPr>
          <w:rFonts w:hint="eastAsia"/>
          <w:szCs w:val="21"/>
        </w:rPr>
        <w:t>【申</w:t>
      </w:r>
      <w:r w:rsidR="00D62A0A">
        <w:rPr>
          <w:rFonts w:hint="eastAsia"/>
          <w:szCs w:val="21"/>
        </w:rPr>
        <w:t>し</w:t>
      </w:r>
      <w:r>
        <w:rPr>
          <w:rFonts w:hint="eastAsia"/>
          <w:szCs w:val="21"/>
        </w:rPr>
        <w:t>込み方法】</w:t>
      </w:r>
    </w:p>
    <w:p w14:paraId="3171DD59" w14:textId="47082DD7" w:rsidR="000D6ACF" w:rsidRPr="00F010E5" w:rsidRDefault="00ED3699" w:rsidP="00F010E5">
      <w:pPr>
        <w:ind w:leftChars="100" w:left="420" w:hangingChars="100" w:hanging="210"/>
        <w:jc w:val="left"/>
        <w:rPr>
          <w:szCs w:val="21"/>
          <w:u w:val="single"/>
        </w:rPr>
      </w:pPr>
      <w:r>
        <w:rPr>
          <w:rFonts w:hint="eastAsia"/>
          <w:szCs w:val="21"/>
        </w:rPr>
        <w:t>・</w:t>
      </w:r>
      <w:r w:rsidR="007951AE" w:rsidRPr="0034605F">
        <w:rPr>
          <w:rFonts w:hint="eastAsia"/>
          <w:szCs w:val="21"/>
        </w:rPr>
        <w:t>同封の</w:t>
      </w:r>
      <w:r w:rsidR="00D62A0A">
        <w:rPr>
          <w:rFonts w:hint="eastAsia"/>
          <w:szCs w:val="21"/>
        </w:rPr>
        <w:t>宮若市振興券</w:t>
      </w:r>
      <w:r w:rsidR="007951AE" w:rsidRPr="0034605F">
        <w:rPr>
          <w:rFonts w:hint="eastAsia"/>
          <w:szCs w:val="21"/>
        </w:rPr>
        <w:t>取扱店登録申込書</w:t>
      </w:r>
      <w:r w:rsidR="00C13D33">
        <w:rPr>
          <w:rFonts w:hint="eastAsia"/>
          <w:szCs w:val="21"/>
        </w:rPr>
        <w:t>兼事業内容同意書</w:t>
      </w:r>
      <w:r w:rsidR="007951AE" w:rsidRPr="0034605F">
        <w:rPr>
          <w:rFonts w:hint="eastAsia"/>
          <w:szCs w:val="21"/>
        </w:rPr>
        <w:t>に必要事項をご記入いただき</w:t>
      </w:r>
      <w:r w:rsidRPr="005D6B9B">
        <w:rPr>
          <w:rFonts w:hint="eastAsia"/>
          <w:szCs w:val="21"/>
          <w:u w:val="wave"/>
        </w:rPr>
        <w:t>宮若商工会議所・若宮商工会窓口</w:t>
      </w:r>
      <w:r w:rsidR="007951AE" w:rsidRPr="005D6B9B">
        <w:rPr>
          <w:rFonts w:hint="eastAsia"/>
          <w:szCs w:val="21"/>
          <w:u w:val="wave"/>
        </w:rPr>
        <w:t>にて</w:t>
      </w:r>
      <w:r w:rsidR="00C65CFC" w:rsidRPr="005D6B9B">
        <w:rPr>
          <w:rFonts w:hint="eastAsia"/>
          <w:szCs w:val="21"/>
          <w:u w:val="wave"/>
        </w:rPr>
        <w:t>直接お</w:t>
      </w:r>
      <w:r w:rsidR="007951AE" w:rsidRPr="005D6B9B">
        <w:rPr>
          <w:rFonts w:hint="eastAsia"/>
          <w:szCs w:val="21"/>
          <w:u w:val="wave"/>
        </w:rPr>
        <w:t>申し込</w:t>
      </w:r>
      <w:r w:rsidRPr="005D6B9B">
        <w:rPr>
          <w:rFonts w:hint="eastAsia"/>
          <w:szCs w:val="21"/>
          <w:u w:val="wave"/>
        </w:rPr>
        <w:t>みください。</w:t>
      </w:r>
    </w:p>
    <w:p w14:paraId="609AB49C" w14:textId="77777777" w:rsidR="00E06EFD" w:rsidRDefault="00E06EFD" w:rsidP="0034605F">
      <w:pPr>
        <w:jc w:val="left"/>
        <w:rPr>
          <w:szCs w:val="21"/>
        </w:rPr>
      </w:pPr>
    </w:p>
    <w:p w14:paraId="2C2F33A2" w14:textId="30BD1350" w:rsidR="0034605F" w:rsidRPr="0034605F" w:rsidRDefault="0034605F" w:rsidP="0034605F">
      <w:pPr>
        <w:jc w:val="left"/>
        <w:rPr>
          <w:szCs w:val="21"/>
        </w:rPr>
      </w:pPr>
      <w:r w:rsidRPr="00EC1610">
        <w:rPr>
          <w:rFonts w:hint="eastAsia"/>
          <w:szCs w:val="21"/>
        </w:rPr>
        <w:t>【同封資料】</w:t>
      </w:r>
    </w:p>
    <w:p w14:paraId="0A73DE27" w14:textId="03892F72" w:rsidR="0034605F" w:rsidRPr="00EC1610" w:rsidRDefault="0034605F" w:rsidP="0034605F">
      <w:pPr>
        <w:jc w:val="left"/>
        <w:rPr>
          <w:szCs w:val="21"/>
        </w:rPr>
      </w:pPr>
      <w:r>
        <w:rPr>
          <w:rFonts w:hint="eastAsia"/>
          <w:szCs w:val="21"/>
        </w:rPr>
        <w:t xml:space="preserve">　・</w:t>
      </w:r>
      <w:r w:rsidR="000D6ACF">
        <w:rPr>
          <w:rFonts w:hint="eastAsia"/>
          <w:szCs w:val="21"/>
        </w:rPr>
        <w:t>宮若市振興</w:t>
      </w:r>
      <w:r w:rsidRPr="00EC1610">
        <w:rPr>
          <w:rFonts w:hint="eastAsia"/>
          <w:szCs w:val="21"/>
        </w:rPr>
        <w:t>券取扱店</w:t>
      </w:r>
      <w:r>
        <w:rPr>
          <w:rFonts w:hint="eastAsia"/>
          <w:szCs w:val="21"/>
        </w:rPr>
        <w:t>登録申込書</w:t>
      </w:r>
      <w:r w:rsidR="00B06FCB">
        <w:rPr>
          <w:rFonts w:hint="eastAsia"/>
          <w:szCs w:val="21"/>
        </w:rPr>
        <w:t>兼事業内容同意書</w:t>
      </w:r>
      <w:r w:rsidR="00DF358E">
        <w:rPr>
          <w:rFonts w:hint="eastAsia"/>
          <w:szCs w:val="21"/>
        </w:rPr>
        <w:t xml:space="preserve"> </w:t>
      </w:r>
      <w:r>
        <w:rPr>
          <w:rFonts w:hint="eastAsia"/>
          <w:szCs w:val="21"/>
        </w:rPr>
        <w:t xml:space="preserve">　</w:t>
      </w:r>
      <w:r w:rsidR="00B06FCB">
        <w:rPr>
          <w:rFonts w:hint="eastAsia"/>
          <w:szCs w:val="21"/>
        </w:rPr>
        <w:t>・・・・・・</w:t>
      </w:r>
      <w:r>
        <w:rPr>
          <w:rFonts w:hint="eastAsia"/>
          <w:szCs w:val="21"/>
        </w:rPr>
        <w:t>・・</w:t>
      </w:r>
      <w:r w:rsidRPr="00EC1610">
        <w:rPr>
          <w:rFonts w:hint="eastAsia"/>
          <w:szCs w:val="21"/>
        </w:rPr>
        <w:t>・</w:t>
      </w:r>
      <w:r w:rsidR="00292153">
        <w:rPr>
          <w:rFonts w:hint="eastAsia"/>
          <w:szCs w:val="21"/>
        </w:rPr>
        <w:t>・・・</w:t>
      </w:r>
      <w:r w:rsidRPr="00EC1610">
        <w:rPr>
          <w:rFonts w:hint="eastAsia"/>
          <w:szCs w:val="21"/>
        </w:rPr>
        <w:t>・</w:t>
      </w:r>
      <w:r w:rsidR="00152D2D">
        <w:rPr>
          <w:rFonts w:hint="eastAsia"/>
          <w:szCs w:val="21"/>
        </w:rPr>
        <w:t>・・・・</w:t>
      </w:r>
      <w:r w:rsidRPr="00EC1610">
        <w:rPr>
          <w:rFonts w:hint="eastAsia"/>
          <w:szCs w:val="21"/>
        </w:rPr>
        <w:t>・１部</w:t>
      </w:r>
    </w:p>
    <w:p w14:paraId="15436305" w14:textId="62AC2B18" w:rsidR="0034605F" w:rsidRDefault="000550E0" w:rsidP="000550E0">
      <w:pPr>
        <w:ind w:firstLineChars="200" w:firstLine="400"/>
        <w:jc w:val="left"/>
        <w:rPr>
          <w:szCs w:val="21"/>
          <w:u w:val="wave"/>
        </w:rPr>
      </w:pPr>
      <w:r w:rsidRPr="00D62A0A">
        <w:rPr>
          <w:rFonts w:hint="eastAsia"/>
          <w:sz w:val="20"/>
          <w:szCs w:val="20"/>
        </w:rPr>
        <w:t>※</w:t>
      </w:r>
      <w:r w:rsidRPr="00D62A0A">
        <w:rPr>
          <w:rFonts w:hint="eastAsia"/>
          <w:sz w:val="20"/>
          <w:szCs w:val="20"/>
          <w:u w:val="wave"/>
        </w:rPr>
        <w:t>一事業者</w:t>
      </w:r>
      <w:r w:rsidR="0034605F" w:rsidRPr="00D62A0A">
        <w:rPr>
          <w:rFonts w:hint="eastAsia"/>
          <w:sz w:val="20"/>
          <w:szCs w:val="20"/>
          <w:u w:val="wave"/>
        </w:rPr>
        <w:t>で、複数店舗の参加申し込みする場合は、</w:t>
      </w:r>
      <w:r w:rsidR="0034605F" w:rsidRPr="00874463">
        <w:rPr>
          <w:rFonts w:hint="eastAsia"/>
          <w:b/>
          <w:sz w:val="24"/>
          <w:szCs w:val="21"/>
          <w:u w:val="wave"/>
        </w:rPr>
        <w:t>申込書をコピー</w:t>
      </w:r>
      <w:r w:rsidR="0034605F" w:rsidRPr="00D62A0A">
        <w:rPr>
          <w:rFonts w:hint="eastAsia"/>
          <w:sz w:val="20"/>
          <w:szCs w:val="20"/>
          <w:u w:val="wave"/>
        </w:rPr>
        <w:t>してご利用ください。</w:t>
      </w:r>
    </w:p>
    <w:p w14:paraId="2B86B2B8" w14:textId="40EDC7E2" w:rsidR="00DF358E" w:rsidRDefault="00C93787" w:rsidP="00C93787">
      <w:pPr>
        <w:jc w:val="left"/>
        <w:rPr>
          <w:szCs w:val="21"/>
        </w:rPr>
      </w:pPr>
      <w:r>
        <w:rPr>
          <w:rFonts w:hint="eastAsia"/>
          <w:szCs w:val="21"/>
        </w:rPr>
        <w:t xml:space="preserve">　</w:t>
      </w:r>
      <w:r w:rsidR="00DF358E">
        <w:rPr>
          <w:rFonts w:hint="eastAsia"/>
          <w:szCs w:val="21"/>
        </w:rPr>
        <w:t>・登録事業所への説明事項（振興券の取扱い）</w:t>
      </w:r>
      <w:r w:rsidR="00061D36">
        <w:rPr>
          <w:rFonts w:hint="eastAsia"/>
          <w:szCs w:val="21"/>
        </w:rPr>
        <w:t>について</w:t>
      </w:r>
      <w:r w:rsidR="00DF358E">
        <w:rPr>
          <w:rFonts w:hint="eastAsia"/>
          <w:szCs w:val="21"/>
        </w:rPr>
        <w:t>・換金方法（換金手続き）について</w:t>
      </w:r>
      <w:r w:rsidR="00152D2D">
        <w:rPr>
          <w:rFonts w:hint="eastAsia"/>
          <w:szCs w:val="21"/>
        </w:rPr>
        <w:t xml:space="preserve"> </w:t>
      </w:r>
      <w:r w:rsidR="00DF358E">
        <w:rPr>
          <w:rFonts w:hint="eastAsia"/>
          <w:szCs w:val="21"/>
        </w:rPr>
        <w:t>・１部</w:t>
      </w:r>
    </w:p>
    <w:p w14:paraId="01FE17EE" w14:textId="6592B64B" w:rsidR="00C93787" w:rsidRPr="00C93787" w:rsidRDefault="00C93787" w:rsidP="00DF358E">
      <w:pPr>
        <w:ind w:firstLineChars="100" w:firstLine="210"/>
        <w:jc w:val="left"/>
        <w:rPr>
          <w:szCs w:val="21"/>
        </w:rPr>
      </w:pPr>
      <w:r>
        <w:rPr>
          <w:rFonts w:hint="eastAsia"/>
          <w:szCs w:val="21"/>
        </w:rPr>
        <w:t>・</w:t>
      </w:r>
      <w:r w:rsidR="00C53EE4">
        <w:rPr>
          <w:rFonts w:hint="eastAsia"/>
          <w:szCs w:val="21"/>
        </w:rPr>
        <w:t>宮若市振興券の電子化（キャッシュレス化）についてのアンケート</w:t>
      </w:r>
      <w:r w:rsidR="00B06FCB">
        <w:rPr>
          <w:rFonts w:hint="eastAsia"/>
          <w:szCs w:val="21"/>
        </w:rPr>
        <w:t xml:space="preserve">　</w:t>
      </w:r>
      <w:r w:rsidR="00DF358E">
        <w:rPr>
          <w:rFonts w:hint="eastAsia"/>
          <w:szCs w:val="21"/>
        </w:rPr>
        <w:t xml:space="preserve"> </w:t>
      </w:r>
      <w:r w:rsidR="00B06FCB">
        <w:rPr>
          <w:rFonts w:hint="eastAsia"/>
          <w:szCs w:val="21"/>
        </w:rPr>
        <w:t>・・</w:t>
      </w:r>
      <w:r w:rsidR="00152D2D">
        <w:rPr>
          <w:rFonts w:hint="eastAsia"/>
          <w:szCs w:val="21"/>
        </w:rPr>
        <w:t>・・・・</w:t>
      </w:r>
      <w:r w:rsidR="00292153">
        <w:rPr>
          <w:rFonts w:hint="eastAsia"/>
          <w:szCs w:val="21"/>
        </w:rPr>
        <w:t>・・・</w:t>
      </w:r>
      <w:r w:rsidR="00B06FCB">
        <w:rPr>
          <w:rFonts w:hint="eastAsia"/>
          <w:szCs w:val="21"/>
        </w:rPr>
        <w:t>・１部</w:t>
      </w:r>
    </w:p>
    <w:p w14:paraId="733B0251" w14:textId="20214E95" w:rsidR="00C13D33" w:rsidRPr="00D62A0A" w:rsidRDefault="00F010E5" w:rsidP="00EC1610">
      <w:pPr>
        <w:jc w:val="left"/>
        <w:rPr>
          <w:sz w:val="20"/>
          <w:szCs w:val="20"/>
        </w:rPr>
      </w:pPr>
      <w:r>
        <w:rPr>
          <w:rFonts w:hint="eastAsia"/>
          <w:szCs w:val="21"/>
        </w:rPr>
        <w:t xml:space="preserve">　　</w:t>
      </w:r>
      <w:r w:rsidRPr="00D62A0A">
        <w:rPr>
          <w:rFonts w:hint="eastAsia"/>
          <w:sz w:val="20"/>
          <w:szCs w:val="20"/>
        </w:rPr>
        <w:t>※申込書持参の際にご持参ください。</w:t>
      </w:r>
    </w:p>
    <w:p w14:paraId="35C4E7CE" w14:textId="77777777" w:rsidR="00E06EFD" w:rsidRDefault="00E06EFD" w:rsidP="006A7798">
      <w:pPr>
        <w:tabs>
          <w:tab w:val="left" w:pos="142"/>
        </w:tabs>
        <w:jc w:val="left"/>
        <w:rPr>
          <w:szCs w:val="21"/>
        </w:rPr>
      </w:pPr>
    </w:p>
    <w:p w14:paraId="73381887" w14:textId="5DD3EB8E" w:rsidR="00EC1610" w:rsidRPr="00253BEC" w:rsidRDefault="00EC1610" w:rsidP="006A7798">
      <w:pPr>
        <w:tabs>
          <w:tab w:val="left" w:pos="142"/>
        </w:tabs>
        <w:jc w:val="left"/>
        <w:rPr>
          <w:szCs w:val="21"/>
        </w:rPr>
      </w:pPr>
      <w:r w:rsidRPr="00253BEC">
        <w:rPr>
          <w:rFonts w:hint="eastAsia"/>
          <w:szCs w:val="21"/>
        </w:rPr>
        <w:t>【申</w:t>
      </w:r>
      <w:r w:rsidR="00D62A0A">
        <w:rPr>
          <w:rFonts w:hint="eastAsia"/>
          <w:szCs w:val="21"/>
        </w:rPr>
        <w:t>し</w:t>
      </w:r>
      <w:r w:rsidRPr="00253BEC">
        <w:rPr>
          <w:rFonts w:hint="eastAsia"/>
          <w:szCs w:val="21"/>
        </w:rPr>
        <w:t>込</w:t>
      </w:r>
      <w:r w:rsidR="00A97609">
        <w:rPr>
          <w:rFonts w:hint="eastAsia"/>
          <w:szCs w:val="21"/>
        </w:rPr>
        <w:t>み締切り</w:t>
      </w:r>
      <w:r w:rsidRPr="00253BEC">
        <w:rPr>
          <w:rFonts w:hint="eastAsia"/>
          <w:szCs w:val="21"/>
        </w:rPr>
        <w:t>】</w:t>
      </w:r>
    </w:p>
    <w:p w14:paraId="61E8CBEC" w14:textId="14F5ED82" w:rsidR="00ED3699" w:rsidRDefault="00074A06" w:rsidP="008F42F1">
      <w:pPr>
        <w:ind w:left="3990" w:hangingChars="1900" w:hanging="3990"/>
        <w:jc w:val="left"/>
        <w:rPr>
          <w:szCs w:val="21"/>
        </w:rPr>
      </w:pPr>
      <w:r w:rsidRPr="00253BEC">
        <w:rPr>
          <w:rFonts w:hint="eastAsia"/>
          <w:szCs w:val="21"/>
        </w:rPr>
        <w:t xml:space="preserve">　</w:t>
      </w:r>
      <w:r w:rsidR="007951AE">
        <w:rPr>
          <w:rFonts w:hint="eastAsia"/>
          <w:szCs w:val="21"/>
        </w:rPr>
        <w:t>・</w:t>
      </w:r>
      <w:r w:rsidR="008B0696" w:rsidRPr="00F15492">
        <w:rPr>
          <w:rFonts w:hint="eastAsia"/>
          <w:b/>
          <w:bCs/>
          <w:sz w:val="24"/>
          <w:szCs w:val="24"/>
          <w:u w:val="double"/>
        </w:rPr>
        <w:t>令和</w:t>
      </w:r>
      <w:r w:rsidR="00C65CFC" w:rsidRPr="00F15492">
        <w:rPr>
          <w:rFonts w:hint="eastAsia"/>
          <w:b/>
          <w:bCs/>
          <w:sz w:val="24"/>
          <w:szCs w:val="24"/>
          <w:u w:val="double"/>
        </w:rPr>
        <w:t>４</w:t>
      </w:r>
      <w:r w:rsidR="008B0696" w:rsidRPr="00F15492">
        <w:rPr>
          <w:rFonts w:hint="eastAsia"/>
          <w:b/>
          <w:bCs/>
          <w:sz w:val="24"/>
          <w:szCs w:val="24"/>
          <w:u w:val="double"/>
        </w:rPr>
        <w:t>年</w:t>
      </w:r>
      <w:r w:rsidR="005D6B9B" w:rsidRPr="00F15492">
        <w:rPr>
          <w:rFonts w:hint="eastAsia"/>
          <w:b/>
          <w:bCs/>
          <w:sz w:val="24"/>
          <w:szCs w:val="24"/>
          <w:u w:val="double"/>
        </w:rPr>
        <w:t>７</w:t>
      </w:r>
      <w:r w:rsidR="00EC1610" w:rsidRPr="00F15492">
        <w:rPr>
          <w:rFonts w:hint="eastAsia"/>
          <w:b/>
          <w:bCs/>
          <w:sz w:val="24"/>
          <w:szCs w:val="24"/>
          <w:u w:val="double"/>
        </w:rPr>
        <w:t>月</w:t>
      </w:r>
      <w:r w:rsidR="005D6B9B" w:rsidRPr="00F15492">
        <w:rPr>
          <w:rFonts w:hint="eastAsia"/>
          <w:b/>
          <w:bCs/>
          <w:sz w:val="24"/>
          <w:szCs w:val="24"/>
          <w:u w:val="double"/>
        </w:rPr>
        <w:t>２７</w:t>
      </w:r>
      <w:r w:rsidR="00EC1610" w:rsidRPr="00F15492">
        <w:rPr>
          <w:rFonts w:hint="eastAsia"/>
          <w:b/>
          <w:bCs/>
          <w:sz w:val="24"/>
          <w:szCs w:val="24"/>
          <w:u w:val="double"/>
        </w:rPr>
        <w:t>日（</w:t>
      </w:r>
      <w:r w:rsidR="005D6B9B" w:rsidRPr="00F15492">
        <w:rPr>
          <w:rFonts w:hint="eastAsia"/>
          <w:b/>
          <w:bCs/>
          <w:sz w:val="24"/>
          <w:szCs w:val="24"/>
          <w:u w:val="double"/>
        </w:rPr>
        <w:t>水</w:t>
      </w:r>
      <w:r w:rsidR="00EC1610" w:rsidRPr="00F15492">
        <w:rPr>
          <w:rFonts w:hint="eastAsia"/>
          <w:b/>
          <w:bCs/>
          <w:sz w:val="24"/>
          <w:szCs w:val="24"/>
          <w:u w:val="double"/>
        </w:rPr>
        <w:t>曜日）</w:t>
      </w:r>
      <w:r w:rsidR="00C116BB" w:rsidRPr="00F15492">
        <w:rPr>
          <w:rFonts w:hint="eastAsia"/>
          <w:sz w:val="24"/>
          <w:szCs w:val="24"/>
        </w:rPr>
        <w:t xml:space="preserve"> </w:t>
      </w:r>
      <w:r w:rsidR="00C116BB">
        <w:rPr>
          <w:rFonts w:hint="eastAsia"/>
          <w:szCs w:val="21"/>
        </w:rPr>
        <w:t xml:space="preserve">   </w:t>
      </w:r>
    </w:p>
    <w:p w14:paraId="2A3B0915" w14:textId="65FFFDEC" w:rsidR="00F010E5" w:rsidRPr="00D62A0A" w:rsidRDefault="001265EF" w:rsidP="00E06EFD">
      <w:pPr>
        <w:ind w:leftChars="200" w:left="3820" w:hangingChars="1700" w:hanging="3400"/>
        <w:jc w:val="left"/>
        <w:rPr>
          <w:sz w:val="20"/>
          <w:szCs w:val="20"/>
          <w:u w:val="single"/>
        </w:rPr>
      </w:pPr>
      <w:r w:rsidRPr="00D62A0A">
        <w:rPr>
          <w:rFonts w:hint="eastAsia"/>
          <w:sz w:val="20"/>
          <w:szCs w:val="20"/>
        </w:rPr>
        <w:t>※</w:t>
      </w:r>
      <w:r w:rsidR="001D3311" w:rsidRPr="00D62A0A">
        <w:rPr>
          <w:rFonts w:hint="eastAsia"/>
          <w:sz w:val="20"/>
          <w:szCs w:val="20"/>
          <w:u w:val="single"/>
        </w:rPr>
        <w:t>期限</w:t>
      </w:r>
      <w:r w:rsidR="00C116BB" w:rsidRPr="00D62A0A">
        <w:rPr>
          <w:rFonts w:hint="eastAsia"/>
          <w:sz w:val="20"/>
          <w:szCs w:val="20"/>
          <w:u w:val="single"/>
        </w:rPr>
        <w:t>を過ぎて</w:t>
      </w:r>
      <w:r w:rsidR="000550E0" w:rsidRPr="00D62A0A">
        <w:rPr>
          <w:rFonts w:hint="eastAsia"/>
          <w:sz w:val="20"/>
          <w:szCs w:val="20"/>
          <w:u w:val="single"/>
        </w:rPr>
        <w:t>のお申</w:t>
      </w:r>
      <w:r w:rsidR="00D62A0A" w:rsidRPr="00D62A0A">
        <w:rPr>
          <w:rFonts w:hint="eastAsia"/>
          <w:sz w:val="20"/>
          <w:szCs w:val="20"/>
          <w:u w:val="single"/>
        </w:rPr>
        <w:t>し</w:t>
      </w:r>
      <w:r w:rsidR="000550E0" w:rsidRPr="00D62A0A">
        <w:rPr>
          <w:rFonts w:hint="eastAsia"/>
          <w:sz w:val="20"/>
          <w:szCs w:val="20"/>
          <w:u w:val="single"/>
        </w:rPr>
        <w:t>込みも可能です</w:t>
      </w:r>
      <w:r w:rsidR="00C116BB" w:rsidRPr="00D62A0A">
        <w:rPr>
          <w:rFonts w:hint="eastAsia"/>
          <w:sz w:val="20"/>
          <w:szCs w:val="20"/>
          <w:u w:val="single"/>
        </w:rPr>
        <w:t>が、</w:t>
      </w:r>
      <w:r w:rsidR="00D62A0A" w:rsidRPr="00D62A0A">
        <w:rPr>
          <w:rFonts w:hint="eastAsia"/>
          <w:sz w:val="20"/>
          <w:szCs w:val="20"/>
          <w:u w:val="single"/>
        </w:rPr>
        <w:t>販売募集</w:t>
      </w:r>
      <w:r w:rsidR="00ED3699" w:rsidRPr="00D62A0A">
        <w:rPr>
          <w:rFonts w:hint="eastAsia"/>
          <w:sz w:val="20"/>
          <w:szCs w:val="20"/>
          <w:u w:val="single"/>
        </w:rPr>
        <w:t>時</w:t>
      </w:r>
      <w:r w:rsidR="000550E0" w:rsidRPr="00D62A0A">
        <w:rPr>
          <w:rFonts w:hint="eastAsia"/>
          <w:sz w:val="20"/>
          <w:szCs w:val="20"/>
          <w:u w:val="single"/>
        </w:rPr>
        <w:t>に同封予定の利用店舗一覧</w:t>
      </w:r>
      <w:r w:rsidR="00ED3699" w:rsidRPr="00D62A0A">
        <w:rPr>
          <w:rFonts w:hint="eastAsia"/>
          <w:sz w:val="20"/>
          <w:szCs w:val="20"/>
          <w:u w:val="single"/>
        </w:rPr>
        <w:t>へ掲載されません</w:t>
      </w:r>
      <w:r w:rsidR="008F42F1" w:rsidRPr="00D62A0A">
        <w:rPr>
          <w:rFonts w:hint="eastAsia"/>
          <w:sz w:val="20"/>
          <w:szCs w:val="20"/>
          <w:u w:val="single"/>
        </w:rPr>
        <w:t>。</w:t>
      </w:r>
    </w:p>
    <w:p w14:paraId="428FE6B9" w14:textId="77777777" w:rsidR="00461C58" w:rsidRDefault="00944B54" w:rsidP="009767CC">
      <w:pPr>
        <w:jc w:val="left"/>
        <w:rPr>
          <w:szCs w:val="21"/>
        </w:rPr>
      </w:pPr>
      <w:r w:rsidRPr="00253BEC">
        <w:rPr>
          <w:rFonts w:hint="eastAsia"/>
          <w:szCs w:val="21"/>
        </w:rPr>
        <w:lastRenderedPageBreak/>
        <w:t>【取扱店説明会】</w:t>
      </w:r>
    </w:p>
    <w:p w14:paraId="28913011" w14:textId="3159674E" w:rsidR="00C116BB" w:rsidRDefault="00461C58" w:rsidP="00461C58">
      <w:pPr>
        <w:ind w:leftChars="100" w:left="1890" w:hangingChars="800" w:hanging="1680"/>
        <w:jc w:val="left"/>
        <w:rPr>
          <w:szCs w:val="21"/>
        </w:rPr>
      </w:pPr>
      <w:r>
        <w:rPr>
          <w:rFonts w:hint="eastAsia"/>
          <w:szCs w:val="21"/>
        </w:rPr>
        <w:t>・説明会</w:t>
      </w:r>
      <w:r w:rsidR="00BC5B97">
        <w:rPr>
          <w:rFonts w:hint="eastAsia"/>
          <w:szCs w:val="21"/>
        </w:rPr>
        <w:t>開催日時</w:t>
      </w:r>
      <w:r>
        <w:rPr>
          <w:rFonts w:hint="eastAsia"/>
          <w:szCs w:val="21"/>
        </w:rPr>
        <w:t>、</w:t>
      </w:r>
      <w:r w:rsidR="00BC5B97">
        <w:rPr>
          <w:rFonts w:hint="eastAsia"/>
          <w:szCs w:val="21"/>
        </w:rPr>
        <w:t>場所について</w:t>
      </w:r>
      <w:r w:rsidR="00B63D51">
        <w:rPr>
          <w:rFonts w:hint="eastAsia"/>
          <w:szCs w:val="21"/>
        </w:rPr>
        <w:t>は</w:t>
      </w:r>
      <w:r>
        <w:rPr>
          <w:rFonts w:hint="eastAsia"/>
          <w:szCs w:val="21"/>
        </w:rPr>
        <w:t>決まり次第</w:t>
      </w:r>
      <w:r w:rsidR="00F642D0" w:rsidRPr="00C65CFC">
        <w:rPr>
          <w:rFonts w:hint="eastAsia"/>
          <w:szCs w:val="21"/>
          <w:u w:val="single"/>
        </w:rPr>
        <w:t>FAX</w:t>
      </w:r>
      <w:r w:rsidR="00F642D0" w:rsidRPr="00C65CFC">
        <w:rPr>
          <w:rFonts w:hint="eastAsia"/>
          <w:szCs w:val="21"/>
          <w:u w:val="single"/>
        </w:rPr>
        <w:t>等</w:t>
      </w:r>
      <w:r w:rsidR="00F642D0">
        <w:rPr>
          <w:rFonts w:hint="eastAsia"/>
          <w:szCs w:val="21"/>
        </w:rPr>
        <w:t>にて</w:t>
      </w:r>
      <w:r w:rsidR="00BC5B97">
        <w:rPr>
          <w:rFonts w:hint="eastAsia"/>
          <w:szCs w:val="21"/>
        </w:rPr>
        <w:t>ご案内いたします。</w:t>
      </w:r>
    </w:p>
    <w:p w14:paraId="180617ED" w14:textId="4ED99768" w:rsidR="006F3C5B" w:rsidRPr="00BB5488" w:rsidRDefault="00BC5B97" w:rsidP="00461C58">
      <w:pPr>
        <w:ind w:leftChars="-494" w:left="708" w:hangingChars="831" w:hanging="1745"/>
        <w:jc w:val="left"/>
        <w:rPr>
          <w:sz w:val="20"/>
          <w:szCs w:val="20"/>
          <w:u w:val="single"/>
        </w:rPr>
      </w:pPr>
      <w:r>
        <w:rPr>
          <w:rFonts w:hint="eastAsia"/>
        </w:rPr>
        <w:t xml:space="preserve">　　　</w:t>
      </w:r>
      <w:r w:rsidR="00461C58">
        <w:rPr>
          <w:rFonts w:hint="eastAsia"/>
        </w:rPr>
        <w:t xml:space="preserve">　　　　</w:t>
      </w:r>
      <w:r w:rsidRPr="00BB5488">
        <w:rPr>
          <w:rFonts w:hint="eastAsia"/>
          <w:sz w:val="20"/>
          <w:szCs w:val="20"/>
        </w:rPr>
        <w:t>※</w:t>
      </w:r>
      <w:r w:rsidRPr="00BB5488">
        <w:rPr>
          <w:rFonts w:hint="eastAsia"/>
          <w:sz w:val="20"/>
          <w:szCs w:val="20"/>
          <w:u w:val="single"/>
        </w:rPr>
        <w:t>今回予定しております説明会は、</w:t>
      </w:r>
      <w:r w:rsidR="00BB5488">
        <w:rPr>
          <w:rFonts w:hint="eastAsia"/>
          <w:sz w:val="20"/>
          <w:szCs w:val="20"/>
          <w:u w:val="single"/>
        </w:rPr>
        <w:t>取扱</w:t>
      </w:r>
      <w:r w:rsidRPr="00BB5488">
        <w:rPr>
          <w:rFonts w:hint="eastAsia"/>
          <w:sz w:val="20"/>
          <w:szCs w:val="20"/>
          <w:u w:val="single"/>
        </w:rPr>
        <w:t>店向けに取扱いの詳細をご説明するものであり、</w:t>
      </w:r>
      <w:r w:rsidR="006E7E4F" w:rsidRPr="00BB5488">
        <w:rPr>
          <w:rFonts w:hint="eastAsia"/>
          <w:sz w:val="20"/>
          <w:szCs w:val="20"/>
          <w:u w:val="single"/>
        </w:rPr>
        <w:t>登録</w:t>
      </w:r>
      <w:r w:rsidRPr="00BB5488">
        <w:rPr>
          <w:rFonts w:hint="eastAsia"/>
          <w:sz w:val="20"/>
          <w:szCs w:val="20"/>
          <w:u w:val="single"/>
        </w:rPr>
        <w:t>については事前に</w:t>
      </w:r>
      <w:r w:rsidR="006E7E4F" w:rsidRPr="00BB5488">
        <w:rPr>
          <w:rFonts w:hint="eastAsia"/>
          <w:sz w:val="20"/>
          <w:szCs w:val="20"/>
          <w:u w:val="single"/>
        </w:rPr>
        <w:t>お申し込み</w:t>
      </w:r>
      <w:r w:rsidRPr="00BB5488">
        <w:rPr>
          <w:rFonts w:hint="eastAsia"/>
          <w:sz w:val="20"/>
          <w:szCs w:val="20"/>
          <w:u w:val="single"/>
        </w:rPr>
        <w:t>いただくこととなります。なお、新型コロナウイルスの感染状況によって</w:t>
      </w:r>
      <w:r w:rsidR="0080667C" w:rsidRPr="00BB5488">
        <w:rPr>
          <w:rFonts w:hint="eastAsia"/>
          <w:sz w:val="20"/>
          <w:szCs w:val="20"/>
          <w:u w:val="single"/>
        </w:rPr>
        <w:t>は</w:t>
      </w:r>
      <w:r w:rsidRPr="00BB5488">
        <w:rPr>
          <w:rFonts w:hint="eastAsia"/>
          <w:sz w:val="20"/>
          <w:szCs w:val="20"/>
          <w:u w:val="single"/>
        </w:rPr>
        <w:t>説明会</w:t>
      </w:r>
      <w:r w:rsidR="006E7E4F" w:rsidRPr="00BB5488">
        <w:rPr>
          <w:rFonts w:hint="eastAsia"/>
          <w:sz w:val="20"/>
          <w:szCs w:val="20"/>
          <w:u w:val="single"/>
        </w:rPr>
        <w:t>の実施を見送る場合がございます。その際</w:t>
      </w:r>
      <w:r w:rsidR="0080667C" w:rsidRPr="00BB5488">
        <w:rPr>
          <w:rFonts w:hint="eastAsia"/>
          <w:sz w:val="20"/>
          <w:szCs w:val="20"/>
          <w:u w:val="single"/>
        </w:rPr>
        <w:t>の</w:t>
      </w:r>
      <w:r w:rsidR="006E7E4F" w:rsidRPr="00BB5488">
        <w:rPr>
          <w:rFonts w:hint="eastAsia"/>
          <w:sz w:val="20"/>
          <w:szCs w:val="20"/>
          <w:u w:val="single"/>
        </w:rPr>
        <w:t>ご質問・お問</w:t>
      </w:r>
      <w:r w:rsidR="00490C91" w:rsidRPr="00BB5488">
        <w:rPr>
          <w:rFonts w:hint="eastAsia"/>
          <w:sz w:val="20"/>
          <w:szCs w:val="20"/>
          <w:u w:val="single"/>
        </w:rPr>
        <w:t>い</w:t>
      </w:r>
      <w:r w:rsidR="006E7E4F" w:rsidRPr="00BB5488">
        <w:rPr>
          <w:rFonts w:hint="eastAsia"/>
          <w:sz w:val="20"/>
          <w:szCs w:val="20"/>
          <w:u w:val="single"/>
        </w:rPr>
        <w:t>合</w:t>
      </w:r>
      <w:r w:rsidR="00490C91" w:rsidRPr="00BB5488">
        <w:rPr>
          <w:rFonts w:hint="eastAsia"/>
          <w:sz w:val="20"/>
          <w:szCs w:val="20"/>
          <w:u w:val="single"/>
        </w:rPr>
        <w:t>わ</w:t>
      </w:r>
      <w:r w:rsidR="006E7E4F" w:rsidRPr="00BB5488">
        <w:rPr>
          <w:rFonts w:hint="eastAsia"/>
          <w:sz w:val="20"/>
          <w:szCs w:val="20"/>
          <w:u w:val="single"/>
        </w:rPr>
        <w:t>せは</w:t>
      </w:r>
      <w:r w:rsidR="0080667C" w:rsidRPr="00BB5488">
        <w:rPr>
          <w:rFonts w:hint="eastAsia"/>
          <w:sz w:val="20"/>
          <w:szCs w:val="20"/>
          <w:u w:val="single"/>
        </w:rPr>
        <w:t>、</w:t>
      </w:r>
      <w:r w:rsidR="00CB5681" w:rsidRPr="00BB5488">
        <w:rPr>
          <w:rFonts w:hint="eastAsia"/>
          <w:sz w:val="20"/>
          <w:szCs w:val="20"/>
          <w:u w:val="single"/>
        </w:rPr>
        <w:t>掲示物</w:t>
      </w:r>
      <w:r w:rsidR="006E7E4F" w:rsidRPr="00BB5488">
        <w:rPr>
          <w:rFonts w:hint="eastAsia"/>
          <w:sz w:val="20"/>
          <w:szCs w:val="20"/>
          <w:u w:val="single"/>
        </w:rPr>
        <w:t>を</w:t>
      </w:r>
      <w:r w:rsidR="00CB5681" w:rsidRPr="00BB5488">
        <w:rPr>
          <w:rFonts w:hint="eastAsia"/>
          <w:sz w:val="20"/>
          <w:szCs w:val="20"/>
          <w:u w:val="single"/>
        </w:rPr>
        <w:t>お渡し</w:t>
      </w:r>
      <w:r w:rsidR="006E7E4F" w:rsidRPr="00BB5488">
        <w:rPr>
          <w:rFonts w:hint="eastAsia"/>
          <w:sz w:val="20"/>
          <w:szCs w:val="20"/>
          <w:u w:val="single"/>
        </w:rPr>
        <w:t>の際に</w:t>
      </w:r>
      <w:r w:rsidR="0080667C" w:rsidRPr="00BB5488">
        <w:rPr>
          <w:rFonts w:hint="eastAsia"/>
          <w:sz w:val="20"/>
          <w:szCs w:val="20"/>
          <w:u w:val="single"/>
        </w:rPr>
        <w:t>個別に</w:t>
      </w:r>
      <w:r w:rsidR="006E7E4F" w:rsidRPr="00BB5488">
        <w:rPr>
          <w:rFonts w:hint="eastAsia"/>
          <w:sz w:val="20"/>
          <w:szCs w:val="20"/>
          <w:u w:val="single"/>
        </w:rPr>
        <w:t>ご説明いたします</w:t>
      </w:r>
      <w:r w:rsidRPr="00BB5488">
        <w:rPr>
          <w:rFonts w:hint="eastAsia"/>
          <w:sz w:val="20"/>
          <w:szCs w:val="20"/>
          <w:u w:val="single"/>
        </w:rPr>
        <w:t>。</w:t>
      </w:r>
    </w:p>
    <w:p w14:paraId="78034BBD" w14:textId="4E3A8B9B" w:rsidR="006E7E4F" w:rsidRPr="00D62A0A" w:rsidRDefault="00F642D0" w:rsidP="00F010E5">
      <w:pPr>
        <w:ind w:left="1890" w:hangingChars="900" w:hanging="1890"/>
        <w:jc w:val="left"/>
        <w:rPr>
          <w:sz w:val="20"/>
          <w:szCs w:val="20"/>
        </w:rPr>
      </w:pPr>
      <w:r>
        <w:rPr>
          <w:rFonts w:hint="eastAsia"/>
        </w:rPr>
        <w:t xml:space="preserve">　　</w:t>
      </w:r>
      <w:r w:rsidRPr="00D62A0A">
        <w:rPr>
          <w:rFonts w:hint="eastAsia"/>
          <w:sz w:val="20"/>
          <w:szCs w:val="20"/>
        </w:rPr>
        <w:t>※説明会開催のご案内を</w:t>
      </w:r>
      <w:r w:rsidRPr="00D62A0A">
        <w:rPr>
          <w:rFonts w:hint="eastAsia"/>
          <w:sz w:val="20"/>
          <w:szCs w:val="20"/>
        </w:rPr>
        <w:t>FAX</w:t>
      </w:r>
      <w:r w:rsidRPr="00D62A0A">
        <w:rPr>
          <w:rFonts w:hint="eastAsia"/>
          <w:sz w:val="20"/>
          <w:szCs w:val="20"/>
        </w:rPr>
        <w:t>にてご案内する予定です。</w:t>
      </w:r>
      <w:r w:rsidRPr="00D62A0A">
        <w:rPr>
          <w:rFonts w:hint="eastAsia"/>
          <w:sz w:val="20"/>
          <w:szCs w:val="20"/>
        </w:rPr>
        <w:t>FAX</w:t>
      </w:r>
      <w:r w:rsidRPr="00D62A0A">
        <w:rPr>
          <w:rFonts w:hint="eastAsia"/>
          <w:sz w:val="20"/>
          <w:szCs w:val="20"/>
        </w:rPr>
        <w:t>番号の記入にご協力ください。</w:t>
      </w:r>
    </w:p>
    <w:p w14:paraId="370AA090" w14:textId="77777777" w:rsidR="00F010E5" w:rsidRDefault="00F010E5" w:rsidP="00F010E5">
      <w:pPr>
        <w:ind w:left="1890" w:hangingChars="900" w:hanging="1890"/>
        <w:jc w:val="left"/>
      </w:pPr>
    </w:p>
    <w:p w14:paraId="1610FF62" w14:textId="48346A32" w:rsidR="00C53EE4" w:rsidRDefault="000D6ACF" w:rsidP="00F010E5">
      <w:pPr>
        <w:ind w:left="1890" w:hangingChars="900" w:hanging="1890"/>
        <w:jc w:val="left"/>
      </w:pPr>
      <w:r>
        <w:rPr>
          <w:rFonts w:hint="eastAsia"/>
        </w:rPr>
        <w:t>【今回発行する</w:t>
      </w:r>
      <w:r w:rsidR="00BB5488">
        <w:rPr>
          <w:rFonts w:hint="eastAsia"/>
        </w:rPr>
        <w:t>振興</w:t>
      </w:r>
      <w:r>
        <w:rPr>
          <w:rFonts w:hint="eastAsia"/>
        </w:rPr>
        <w:t>券の</w:t>
      </w:r>
      <w:r w:rsidR="00BB5488">
        <w:rPr>
          <w:rFonts w:hint="eastAsia"/>
        </w:rPr>
        <w:t>内容及び換金</w:t>
      </w:r>
      <w:r>
        <w:rPr>
          <w:rFonts w:hint="eastAsia"/>
        </w:rPr>
        <w:t>について】</w:t>
      </w:r>
      <w:bookmarkStart w:id="0" w:name="_Hlk42862857"/>
    </w:p>
    <w:tbl>
      <w:tblPr>
        <w:tblStyle w:val="af1"/>
        <w:tblpPr w:leftFromText="142" w:rightFromText="142" w:vertAnchor="page" w:horzAnchor="margin" w:tblpY="4366"/>
        <w:tblW w:w="9639" w:type="dxa"/>
        <w:tblLook w:val="04A0" w:firstRow="1" w:lastRow="0" w:firstColumn="1" w:lastColumn="0" w:noHBand="0" w:noVBand="1"/>
      </w:tblPr>
      <w:tblGrid>
        <w:gridCol w:w="2042"/>
        <w:gridCol w:w="7597"/>
      </w:tblGrid>
      <w:tr w:rsidR="00F010E5" w:rsidRPr="006F66A6" w14:paraId="35F7F009" w14:textId="77777777" w:rsidTr="00F010E5">
        <w:trPr>
          <w:trHeight w:val="1125"/>
        </w:trPr>
        <w:tc>
          <w:tcPr>
            <w:tcW w:w="2042" w:type="dxa"/>
            <w:shd w:val="clear" w:color="auto" w:fill="DDD9C3" w:themeFill="background2" w:themeFillShade="E6"/>
            <w:vAlign w:val="center"/>
          </w:tcPr>
          <w:p w14:paraId="68A9696F" w14:textId="77777777" w:rsidR="00F010E5" w:rsidRPr="00F010E5" w:rsidRDefault="00F010E5" w:rsidP="00F010E5">
            <w:pPr>
              <w:widowControl/>
              <w:jc w:val="center"/>
              <w:rPr>
                <w:b/>
                <w:sz w:val="24"/>
                <w:szCs w:val="24"/>
                <w:bdr w:val="single" w:sz="4" w:space="0" w:color="auto"/>
              </w:rPr>
            </w:pPr>
          </w:p>
        </w:tc>
        <w:tc>
          <w:tcPr>
            <w:tcW w:w="7597" w:type="dxa"/>
            <w:shd w:val="clear" w:color="auto" w:fill="DDD9C3" w:themeFill="background2" w:themeFillShade="E6"/>
            <w:vAlign w:val="center"/>
          </w:tcPr>
          <w:p w14:paraId="463EBBC3" w14:textId="77777777" w:rsidR="00F010E5" w:rsidRDefault="00F010E5" w:rsidP="00F010E5">
            <w:pPr>
              <w:widowControl/>
              <w:jc w:val="center"/>
              <w:rPr>
                <w:b/>
                <w:sz w:val="24"/>
                <w:szCs w:val="24"/>
              </w:rPr>
            </w:pPr>
            <w:r>
              <w:rPr>
                <w:rFonts w:hint="eastAsia"/>
                <w:b/>
                <w:sz w:val="24"/>
                <w:szCs w:val="24"/>
              </w:rPr>
              <w:t>令和４年度　宮若市振興券</w:t>
            </w:r>
          </w:p>
          <w:p w14:paraId="6FB60C04" w14:textId="77777777" w:rsidR="00F010E5" w:rsidRPr="005B1A72" w:rsidRDefault="00F010E5" w:rsidP="00F010E5">
            <w:pPr>
              <w:widowControl/>
              <w:jc w:val="center"/>
              <w:rPr>
                <w:b/>
                <w:sz w:val="24"/>
                <w:szCs w:val="24"/>
              </w:rPr>
            </w:pPr>
            <w:r>
              <w:rPr>
                <w:rFonts w:hint="eastAsia"/>
                <w:b/>
                <w:sz w:val="24"/>
                <w:szCs w:val="24"/>
              </w:rPr>
              <w:t>（宮若市新型コロナ対策商品券）</w:t>
            </w:r>
          </w:p>
        </w:tc>
      </w:tr>
      <w:tr w:rsidR="00F010E5" w:rsidRPr="006F66A6" w14:paraId="4B7B5C2E" w14:textId="77777777" w:rsidTr="00F010E5">
        <w:trPr>
          <w:trHeight w:val="977"/>
        </w:trPr>
        <w:tc>
          <w:tcPr>
            <w:tcW w:w="2042" w:type="dxa"/>
            <w:shd w:val="clear" w:color="auto" w:fill="DDD9C3" w:themeFill="background2" w:themeFillShade="E6"/>
            <w:vAlign w:val="center"/>
          </w:tcPr>
          <w:p w14:paraId="03C06968" w14:textId="77777777" w:rsidR="00F010E5" w:rsidRPr="006F66A6" w:rsidRDefault="00F010E5" w:rsidP="00F010E5">
            <w:pPr>
              <w:widowControl/>
              <w:rPr>
                <w:b/>
                <w:sz w:val="24"/>
                <w:szCs w:val="24"/>
              </w:rPr>
            </w:pPr>
            <w:r w:rsidRPr="006F66A6">
              <w:rPr>
                <w:rFonts w:hint="eastAsia"/>
                <w:b/>
                <w:sz w:val="24"/>
                <w:szCs w:val="24"/>
              </w:rPr>
              <w:t>額</w:t>
            </w:r>
            <w:r>
              <w:rPr>
                <w:rFonts w:hint="eastAsia"/>
                <w:b/>
                <w:sz w:val="24"/>
                <w:szCs w:val="24"/>
              </w:rPr>
              <w:t xml:space="preserve">　　</w:t>
            </w:r>
            <w:r w:rsidRPr="006F66A6">
              <w:rPr>
                <w:rFonts w:hint="eastAsia"/>
                <w:b/>
                <w:sz w:val="24"/>
                <w:szCs w:val="24"/>
              </w:rPr>
              <w:t>面</w:t>
            </w:r>
          </w:p>
        </w:tc>
        <w:tc>
          <w:tcPr>
            <w:tcW w:w="7597" w:type="dxa"/>
            <w:vAlign w:val="center"/>
          </w:tcPr>
          <w:p w14:paraId="07986FFC" w14:textId="77777777" w:rsidR="00F010E5" w:rsidRDefault="00F010E5" w:rsidP="00F010E5">
            <w:pPr>
              <w:widowControl/>
              <w:jc w:val="center"/>
              <w:rPr>
                <w:sz w:val="24"/>
                <w:szCs w:val="24"/>
              </w:rPr>
            </w:pPr>
            <w:r>
              <w:rPr>
                <w:rFonts w:hint="eastAsia"/>
                <w:sz w:val="24"/>
                <w:szCs w:val="24"/>
              </w:rPr>
              <w:t>500</w:t>
            </w:r>
            <w:r w:rsidRPr="006F66A6">
              <w:rPr>
                <w:rFonts w:hint="eastAsia"/>
                <w:sz w:val="24"/>
                <w:szCs w:val="24"/>
              </w:rPr>
              <w:t>円</w:t>
            </w:r>
            <w:r w:rsidRPr="006F66A6">
              <w:rPr>
                <w:rFonts w:hint="eastAsia"/>
                <w:sz w:val="24"/>
                <w:szCs w:val="24"/>
              </w:rPr>
              <w:t>/</w:t>
            </w:r>
            <w:r w:rsidRPr="006F66A6">
              <w:rPr>
                <w:rFonts w:hint="eastAsia"/>
                <w:sz w:val="24"/>
                <w:szCs w:val="24"/>
              </w:rPr>
              <w:t>枚（</w:t>
            </w:r>
            <w:r w:rsidRPr="006F66A6">
              <w:rPr>
                <w:rFonts w:hint="eastAsia"/>
                <w:sz w:val="24"/>
                <w:szCs w:val="24"/>
              </w:rPr>
              <w:t>1</w:t>
            </w:r>
            <w:r w:rsidRPr="006F66A6">
              <w:rPr>
                <w:rFonts w:hint="eastAsia"/>
                <w:sz w:val="24"/>
                <w:szCs w:val="24"/>
              </w:rPr>
              <w:t>冊</w:t>
            </w:r>
            <w:r>
              <w:rPr>
                <w:rFonts w:hint="eastAsia"/>
                <w:sz w:val="24"/>
                <w:szCs w:val="24"/>
              </w:rPr>
              <w:t>26</w:t>
            </w:r>
            <w:r>
              <w:rPr>
                <w:rFonts w:hint="eastAsia"/>
                <w:sz w:val="24"/>
                <w:szCs w:val="24"/>
              </w:rPr>
              <w:t>枚）</w:t>
            </w:r>
          </w:p>
          <w:p w14:paraId="7E0CC8AC" w14:textId="77777777" w:rsidR="00F010E5" w:rsidRPr="0023542F" w:rsidRDefault="00F010E5" w:rsidP="00F010E5">
            <w:pPr>
              <w:widowControl/>
              <w:jc w:val="center"/>
              <w:rPr>
                <w:sz w:val="20"/>
                <w:szCs w:val="20"/>
              </w:rPr>
            </w:pPr>
            <w:r w:rsidRPr="0023542F">
              <w:rPr>
                <w:rFonts w:hint="eastAsia"/>
                <w:sz w:val="20"/>
                <w:szCs w:val="20"/>
              </w:rPr>
              <w:t>※</w:t>
            </w:r>
            <w:r w:rsidRPr="0023542F">
              <w:rPr>
                <w:rFonts w:hint="eastAsia"/>
                <w:sz w:val="20"/>
                <w:szCs w:val="20"/>
              </w:rPr>
              <w:t>2</w:t>
            </w:r>
            <w:r>
              <w:rPr>
                <w:rFonts w:hint="eastAsia"/>
                <w:sz w:val="20"/>
                <w:szCs w:val="20"/>
              </w:rPr>
              <w:t>6</w:t>
            </w:r>
            <w:r w:rsidRPr="0023542F">
              <w:rPr>
                <w:rFonts w:hint="eastAsia"/>
                <w:sz w:val="20"/>
                <w:szCs w:val="20"/>
              </w:rPr>
              <w:t>枚のうち</w:t>
            </w:r>
            <w:r w:rsidRPr="0023542F">
              <w:rPr>
                <w:rFonts w:hint="eastAsia"/>
                <w:sz w:val="20"/>
                <w:szCs w:val="20"/>
              </w:rPr>
              <w:t>8</w:t>
            </w:r>
            <w:r w:rsidRPr="0023542F">
              <w:rPr>
                <w:rFonts w:hint="eastAsia"/>
                <w:sz w:val="20"/>
                <w:szCs w:val="20"/>
              </w:rPr>
              <w:t>枚は全店共通券</w:t>
            </w:r>
            <w:r>
              <w:rPr>
                <w:rFonts w:hint="eastAsia"/>
                <w:sz w:val="20"/>
                <w:szCs w:val="20"/>
              </w:rPr>
              <w:t>、</w:t>
            </w:r>
            <w:r w:rsidRPr="0023542F">
              <w:rPr>
                <w:rFonts w:hint="eastAsia"/>
                <w:sz w:val="20"/>
                <w:szCs w:val="20"/>
              </w:rPr>
              <w:t>残り</w:t>
            </w:r>
            <w:r w:rsidRPr="0023542F">
              <w:rPr>
                <w:rFonts w:hint="eastAsia"/>
                <w:sz w:val="20"/>
                <w:szCs w:val="20"/>
              </w:rPr>
              <w:t>1</w:t>
            </w:r>
            <w:r>
              <w:rPr>
                <w:rFonts w:hint="eastAsia"/>
                <w:sz w:val="20"/>
                <w:szCs w:val="20"/>
              </w:rPr>
              <w:t>8</w:t>
            </w:r>
            <w:r w:rsidRPr="0023542F">
              <w:rPr>
                <w:rFonts w:hint="eastAsia"/>
                <w:sz w:val="20"/>
                <w:szCs w:val="20"/>
              </w:rPr>
              <w:t>枚は</w:t>
            </w:r>
            <w:r>
              <w:rPr>
                <w:rFonts w:hint="eastAsia"/>
                <w:sz w:val="20"/>
                <w:szCs w:val="20"/>
              </w:rPr>
              <w:t>中</w:t>
            </w:r>
            <w:r w:rsidRPr="0023542F">
              <w:rPr>
                <w:rFonts w:hint="eastAsia"/>
                <w:sz w:val="20"/>
                <w:szCs w:val="20"/>
              </w:rPr>
              <w:t>小規模店舗利用に限定</w:t>
            </w:r>
          </w:p>
        </w:tc>
      </w:tr>
      <w:tr w:rsidR="00F010E5" w:rsidRPr="006F66A6" w14:paraId="0A7E82F5" w14:textId="77777777" w:rsidTr="00F010E5">
        <w:trPr>
          <w:trHeight w:val="680"/>
        </w:trPr>
        <w:tc>
          <w:tcPr>
            <w:tcW w:w="2042" w:type="dxa"/>
            <w:shd w:val="clear" w:color="auto" w:fill="DDD9C3" w:themeFill="background2" w:themeFillShade="E6"/>
            <w:vAlign w:val="center"/>
          </w:tcPr>
          <w:p w14:paraId="568C278D" w14:textId="77777777" w:rsidR="00F010E5" w:rsidRPr="006F66A6" w:rsidRDefault="00F010E5" w:rsidP="00F010E5">
            <w:pPr>
              <w:widowControl/>
              <w:rPr>
                <w:b/>
                <w:sz w:val="24"/>
                <w:szCs w:val="24"/>
              </w:rPr>
            </w:pPr>
            <w:r w:rsidRPr="006F66A6">
              <w:rPr>
                <w:rFonts w:hint="eastAsia"/>
                <w:b/>
                <w:sz w:val="24"/>
                <w:szCs w:val="24"/>
              </w:rPr>
              <w:t>換金</w:t>
            </w:r>
            <w:r>
              <w:rPr>
                <w:rFonts w:hint="eastAsia"/>
                <w:b/>
                <w:sz w:val="24"/>
                <w:szCs w:val="24"/>
              </w:rPr>
              <w:t>方法</w:t>
            </w:r>
          </w:p>
        </w:tc>
        <w:tc>
          <w:tcPr>
            <w:tcW w:w="7597" w:type="dxa"/>
            <w:vAlign w:val="center"/>
          </w:tcPr>
          <w:p w14:paraId="59D63A11" w14:textId="5F2B22FD" w:rsidR="00F010E5" w:rsidRPr="006F66A6" w:rsidRDefault="00F010E5" w:rsidP="00F010E5">
            <w:pPr>
              <w:widowControl/>
              <w:jc w:val="center"/>
              <w:rPr>
                <w:sz w:val="24"/>
                <w:szCs w:val="24"/>
              </w:rPr>
            </w:pPr>
            <w:r>
              <w:rPr>
                <w:rFonts w:hint="eastAsia"/>
                <w:sz w:val="24"/>
                <w:szCs w:val="24"/>
              </w:rPr>
              <w:t>宮若商工</w:t>
            </w:r>
            <w:r w:rsidRPr="006F66A6">
              <w:rPr>
                <w:rFonts w:hint="eastAsia"/>
                <w:sz w:val="24"/>
                <w:szCs w:val="24"/>
              </w:rPr>
              <w:t>会議所</w:t>
            </w:r>
            <w:r>
              <w:rPr>
                <w:rFonts w:hint="eastAsia"/>
                <w:sz w:val="24"/>
                <w:szCs w:val="24"/>
              </w:rPr>
              <w:t>・若宮商工会</w:t>
            </w:r>
            <w:r w:rsidRPr="006F66A6">
              <w:rPr>
                <w:rFonts w:hint="eastAsia"/>
                <w:sz w:val="24"/>
                <w:szCs w:val="24"/>
              </w:rPr>
              <w:t>へ持参</w:t>
            </w:r>
          </w:p>
        </w:tc>
      </w:tr>
      <w:tr w:rsidR="00F010E5" w:rsidRPr="006F66A6" w14:paraId="3E18B9FD" w14:textId="77777777" w:rsidTr="00F010E5">
        <w:trPr>
          <w:trHeight w:val="1149"/>
        </w:trPr>
        <w:tc>
          <w:tcPr>
            <w:tcW w:w="2042" w:type="dxa"/>
            <w:shd w:val="clear" w:color="auto" w:fill="DDD9C3" w:themeFill="background2" w:themeFillShade="E6"/>
            <w:vAlign w:val="center"/>
          </w:tcPr>
          <w:p w14:paraId="3272B03F" w14:textId="77777777" w:rsidR="00F010E5" w:rsidRPr="006F66A6" w:rsidRDefault="00F010E5" w:rsidP="00F010E5">
            <w:pPr>
              <w:widowControl/>
              <w:rPr>
                <w:b/>
                <w:sz w:val="24"/>
                <w:szCs w:val="24"/>
              </w:rPr>
            </w:pPr>
            <w:r>
              <w:rPr>
                <w:rFonts w:hint="eastAsia"/>
                <w:b/>
                <w:sz w:val="24"/>
                <w:szCs w:val="24"/>
              </w:rPr>
              <w:t>換金の頻度</w:t>
            </w:r>
          </w:p>
        </w:tc>
        <w:tc>
          <w:tcPr>
            <w:tcW w:w="7597" w:type="dxa"/>
            <w:vAlign w:val="center"/>
          </w:tcPr>
          <w:p w14:paraId="74E0200C" w14:textId="77777777" w:rsidR="00F010E5" w:rsidRDefault="00F010E5" w:rsidP="00F010E5">
            <w:pPr>
              <w:widowControl/>
              <w:jc w:val="center"/>
              <w:rPr>
                <w:sz w:val="24"/>
                <w:szCs w:val="24"/>
              </w:rPr>
            </w:pPr>
            <w:r w:rsidRPr="006F66A6">
              <w:rPr>
                <w:rFonts w:hint="eastAsia"/>
                <w:sz w:val="24"/>
                <w:szCs w:val="24"/>
              </w:rPr>
              <w:t>随</w:t>
            </w:r>
            <w:r>
              <w:rPr>
                <w:rFonts w:hint="eastAsia"/>
                <w:sz w:val="24"/>
                <w:szCs w:val="24"/>
              </w:rPr>
              <w:t xml:space="preserve"> </w:t>
            </w:r>
            <w:r w:rsidRPr="006F66A6">
              <w:rPr>
                <w:rFonts w:hint="eastAsia"/>
                <w:sz w:val="24"/>
                <w:szCs w:val="24"/>
              </w:rPr>
              <w:t>時</w:t>
            </w:r>
          </w:p>
          <w:p w14:paraId="553A7148" w14:textId="77777777" w:rsidR="00F010E5" w:rsidRPr="001D73B4" w:rsidRDefault="00F010E5" w:rsidP="00F010E5">
            <w:pPr>
              <w:widowControl/>
              <w:jc w:val="center"/>
              <w:rPr>
                <w:sz w:val="24"/>
                <w:szCs w:val="24"/>
              </w:rPr>
            </w:pPr>
            <w:r w:rsidRPr="0023542F">
              <w:rPr>
                <w:rFonts w:hint="eastAsia"/>
                <w:sz w:val="20"/>
                <w:szCs w:val="20"/>
              </w:rPr>
              <w:t>（毎週金曜までに換金受付を行った分を翌週金曜日に小切手にて支払います。）</w:t>
            </w:r>
          </w:p>
        </w:tc>
      </w:tr>
      <w:tr w:rsidR="00F010E5" w:rsidRPr="001D73B4" w14:paraId="166E722D" w14:textId="77777777" w:rsidTr="00F010E5">
        <w:trPr>
          <w:trHeight w:val="1509"/>
        </w:trPr>
        <w:tc>
          <w:tcPr>
            <w:tcW w:w="2042" w:type="dxa"/>
            <w:shd w:val="clear" w:color="auto" w:fill="DDD9C3" w:themeFill="background2" w:themeFillShade="E6"/>
            <w:vAlign w:val="center"/>
          </w:tcPr>
          <w:p w14:paraId="55A3E8CA" w14:textId="77777777" w:rsidR="00F010E5" w:rsidRPr="006F66A6" w:rsidRDefault="00F010E5" w:rsidP="00F010E5">
            <w:pPr>
              <w:widowControl/>
              <w:rPr>
                <w:b/>
                <w:sz w:val="24"/>
                <w:szCs w:val="24"/>
              </w:rPr>
            </w:pPr>
            <w:r w:rsidRPr="006F66A6">
              <w:rPr>
                <w:rFonts w:hint="eastAsia"/>
                <w:b/>
                <w:sz w:val="24"/>
                <w:szCs w:val="24"/>
              </w:rPr>
              <w:t>販売</w:t>
            </w:r>
            <w:r>
              <w:rPr>
                <w:rFonts w:hint="eastAsia"/>
                <w:b/>
                <w:sz w:val="24"/>
                <w:szCs w:val="24"/>
              </w:rPr>
              <w:t>方法</w:t>
            </w:r>
          </w:p>
        </w:tc>
        <w:tc>
          <w:tcPr>
            <w:tcW w:w="7597" w:type="dxa"/>
            <w:vAlign w:val="center"/>
          </w:tcPr>
          <w:p w14:paraId="0C266AF9" w14:textId="77777777" w:rsidR="00F010E5" w:rsidRDefault="00F010E5" w:rsidP="00F010E5">
            <w:pPr>
              <w:widowControl/>
              <w:rPr>
                <w:sz w:val="24"/>
                <w:szCs w:val="24"/>
              </w:rPr>
            </w:pPr>
          </w:p>
          <w:p w14:paraId="38E280EA" w14:textId="77777777" w:rsidR="00F010E5" w:rsidRDefault="00F010E5" w:rsidP="00F010E5">
            <w:pPr>
              <w:widowControl/>
              <w:ind w:firstLineChars="100" w:firstLine="240"/>
              <w:rPr>
                <w:sz w:val="24"/>
                <w:szCs w:val="24"/>
              </w:rPr>
            </w:pPr>
            <w:r>
              <w:rPr>
                <w:rFonts w:hint="eastAsia"/>
                <w:sz w:val="24"/>
                <w:szCs w:val="24"/>
              </w:rPr>
              <w:t>1</w:t>
            </w:r>
            <w:r>
              <w:rPr>
                <w:rFonts w:hint="eastAsia"/>
                <w:sz w:val="24"/>
                <w:szCs w:val="24"/>
              </w:rPr>
              <w:t>冊</w:t>
            </w:r>
            <w:r>
              <w:rPr>
                <w:rFonts w:hint="eastAsia"/>
                <w:sz w:val="24"/>
                <w:szCs w:val="24"/>
              </w:rPr>
              <w:t xml:space="preserve"> 13,000</w:t>
            </w:r>
            <w:r>
              <w:rPr>
                <w:rFonts w:hint="eastAsia"/>
                <w:sz w:val="24"/>
                <w:szCs w:val="24"/>
              </w:rPr>
              <w:t>円の商品券を</w:t>
            </w:r>
            <w:r>
              <w:rPr>
                <w:rFonts w:hint="eastAsia"/>
                <w:sz w:val="24"/>
                <w:szCs w:val="24"/>
              </w:rPr>
              <w:t>10,000</w:t>
            </w:r>
            <w:r>
              <w:rPr>
                <w:rFonts w:hint="eastAsia"/>
                <w:sz w:val="24"/>
                <w:szCs w:val="24"/>
              </w:rPr>
              <w:t>円で販売（</w:t>
            </w:r>
            <w:r>
              <w:rPr>
                <w:rFonts w:hint="eastAsia"/>
                <w:sz w:val="24"/>
                <w:szCs w:val="24"/>
              </w:rPr>
              <w:t>30</w:t>
            </w:r>
            <w:r>
              <w:rPr>
                <w:rFonts w:hint="eastAsia"/>
                <w:sz w:val="24"/>
                <w:szCs w:val="24"/>
              </w:rPr>
              <w:t>％プレミアム付）</w:t>
            </w:r>
          </w:p>
          <w:p w14:paraId="64785C29" w14:textId="77777777" w:rsidR="00F010E5" w:rsidRDefault="00F010E5" w:rsidP="00F010E5">
            <w:pPr>
              <w:widowControl/>
              <w:ind w:firstLineChars="100" w:firstLine="240"/>
              <w:rPr>
                <w:sz w:val="24"/>
                <w:szCs w:val="24"/>
              </w:rPr>
            </w:pPr>
            <w:r>
              <w:rPr>
                <w:rFonts w:hint="eastAsia"/>
                <w:sz w:val="24"/>
                <w:szCs w:val="24"/>
              </w:rPr>
              <w:t>1</w:t>
            </w:r>
            <w:r>
              <w:rPr>
                <w:rFonts w:hint="eastAsia"/>
                <w:sz w:val="24"/>
                <w:szCs w:val="24"/>
              </w:rPr>
              <w:t>人</w:t>
            </w:r>
            <w:r>
              <w:rPr>
                <w:rFonts w:hint="eastAsia"/>
                <w:sz w:val="24"/>
                <w:szCs w:val="24"/>
              </w:rPr>
              <w:t>5</w:t>
            </w:r>
            <w:r>
              <w:rPr>
                <w:rFonts w:hint="eastAsia"/>
                <w:sz w:val="24"/>
                <w:szCs w:val="24"/>
              </w:rPr>
              <w:t>冊まで購入可能（事前申し込み抽選販売方式）</w:t>
            </w:r>
          </w:p>
          <w:p w14:paraId="787471D9" w14:textId="77777777" w:rsidR="00F010E5" w:rsidRPr="0023542F" w:rsidRDefault="00F010E5" w:rsidP="00F010E5">
            <w:pPr>
              <w:widowControl/>
              <w:ind w:leftChars="100" w:left="430" w:hangingChars="100" w:hanging="220"/>
              <w:rPr>
                <w:sz w:val="22"/>
              </w:rPr>
            </w:pPr>
            <w:r>
              <w:rPr>
                <w:rFonts w:hint="eastAsia"/>
                <w:sz w:val="22"/>
              </w:rPr>
              <w:t>※</w:t>
            </w:r>
            <w:r w:rsidRPr="0023542F">
              <w:rPr>
                <w:rFonts w:hint="eastAsia"/>
                <w:sz w:val="22"/>
              </w:rPr>
              <w:t>市広報誌</w:t>
            </w:r>
            <w:r>
              <w:rPr>
                <w:rFonts w:hint="eastAsia"/>
                <w:sz w:val="22"/>
              </w:rPr>
              <w:t>へチラシ折込み</w:t>
            </w:r>
            <w:r w:rsidRPr="0023542F">
              <w:rPr>
                <w:rFonts w:hint="eastAsia"/>
                <w:sz w:val="22"/>
              </w:rPr>
              <w:t>募集</w:t>
            </w:r>
            <w:r>
              <w:rPr>
                <w:rFonts w:hint="eastAsia"/>
                <w:sz w:val="22"/>
              </w:rPr>
              <w:t>を行い</w:t>
            </w:r>
            <w:r w:rsidRPr="0023542F">
              <w:rPr>
                <w:rFonts w:hint="eastAsia"/>
                <w:sz w:val="22"/>
              </w:rPr>
              <w:t>、郵送</w:t>
            </w:r>
            <w:r>
              <w:rPr>
                <w:rFonts w:hint="eastAsia"/>
                <w:sz w:val="22"/>
              </w:rPr>
              <w:t>・オンライン</w:t>
            </w:r>
            <w:r w:rsidRPr="0023542F">
              <w:rPr>
                <w:rFonts w:hint="eastAsia"/>
                <w:sz w:val="22"/>
              </w:rPr>
              <w:t>にて</w:t>
            </w:r>
            <w:r>
              <w:rPr>
                <w:rFonts w:hint="eastAsia"/>
                <w:sz w:val="22"/>
              </w:rPr>
              <w:t>申込みを</w:t>
            </w:r>
            <w:r w:rsidRPr="0023542F">
              <w:rPr>
                <w:rFonts w:hint="eastAsia"/>
                <w:sz w:val="22"/>
              </w:rPr>
              <w:t>受付</w:t>
            </w:r>
            <w:r>
              <w:rPr>
                <w:rFonts w:hint="eastAsia"/>
                <w:sz w:val="22"/>
              </w:rPr>
              <w:t>。</w:t>
            </w:r>
            <w:r w:rsidRPr="0023542F">
              <w:rPr>
                <w:rFonts w:hint="eastAsia"/>
                <w:sz w:val="22"/>
              </w:rPr>
              <w:t>その後、宮若商工会議所・若宮商工会にて</w:t>
            </w:r>
            <w:r>
              <w:rPr>
                <w:rFonts w:hint="eastAsia"/>
                <w:sz w:val="22"/>
              </w:rPr>
              <w:t>申込み数が販売総数を上回る際は</w:t>
            </w:r>
            <w:r w:rsidRPr="0023542F">
              <w:rPr>
                <w:rFonts w:hint="eastAsia"/>
                <w:sz w:val="22"/>
              </w:rPr>
              <w:t>抽選</w:t>
            </w:r>
            <w:r>
              <w:rPr>
                <w:rFonts w:hint="eastAsia"/>
                <w:sz w:val="22"/>
              </w:rPr>
              <w:t>を行い当選者へ引換え販売。</w:t>
            </w:r>
          </w:p>
          <w:p w14:paraId="264093AF" w14:textId="77777777" w:rsidR="00F010E5" w:rsidRPr="006F66A6" w:rsidRDefault="00F010E5" w:rsidP="00F010E5">
            <w:pPr>
              <w:widowControl/>
              <w:jc w:val="center"/>
              <w:rPr>
                <w:sz w:val="24"/>
                <w:szCs w:val="24"/>
              </w:rPr>
            </w:pPr>
          </w:p>
        </w:tc>
      </w:tr>
      <w:tr w:rsidR="00F010E5" w:rsidRPr="006F66A6" w14:paraId="7CEA5AA5" w14:textId="77777777" w:rsidTr="00F010E5">
        <w:trPr>
          <w:trHeight w:val="1135"/>
        </w:trPr>
        <w:tc>
          <w:tcPr>
            <w:tcW w:w="2042" w:type="dxa"/>
            <w:tcBorders>
              <w:bottom w:val="single" w:sz="4" w:space="0" w:color="auto"/>
            </w:tcBorders>
            <w:shd w:val="clear" w:color="auto" w:fill="DDD9C3" w:themeFill="background2" w:themeFillShade="E6"/>
            <w:vAlign w:val="center"/>
          </w:tcPr>
          <w:p w14:paraId="261ED468" w14:textId="77777777" w:rsidR="00F010E5" w:rsidRPr="006F66A6" w:rsidRDefault="00F010E5" w:rsidP="00F010E5">
            <w:pPr>
              <w:widowControl/>
              <w:rPr>
                <w:b/>
                <w:sz w:val="24"/>
                <w:szCs w:val="24"/>
              </w:rPr>
            </w:pPr>
            <w:r w:rsidRPr="00F010E5">
              <w:rPr>
                <w:rFonts w:hint="eastAsia"/>
                <w:b/>
                <w:spacing w:val="60"/>
                <w:kern w:val="0"/>
                <w:sz w:val="24"/>
                <w:szCs w:val="24"/>
                <w:fitText w:val="964" w:id="-1487250175"/>
              </w:rPr>
              <w:t>発行</w:t>
            </w:r>
            <w:r w:rsidRPr="00F010E5">
              <w:rPr>
                <w:rFonts w:hint="eastAsia"/>
                <w:b/>
                <w:spacing w:val="1"/>
                <w:kern w:val="0"/>
                <w:sz w:val="24"/>
                <w:szCs w:val="24"/>
                <w:fitText w:val="964" w:id="-1487250175"/>
              </w:rPr>
              <w:t>額</w:t>
            </w:r>
          </w:p>
        </w:tc>
        <w:tc>
          <w:tcPr>
            <w:tcW w:w="7597" w:type="dxa"/>
            <w:vAlign w:val="center"/>
          </w:tcPr>
          <w:p w14:paraId="07C76C22" w14:textId="77777777" w:rsidR="00F010E5" w:rsidRDefault="00F010E5" w:rsidP="00F010E5">
            <w:pPr>
              <w:widowControl/>
              <w:jc w:val="center"/>
              <w:rPr>
                <w:sz w:val="24"/>
                <w:szCs w:val="24"/>
              </w:rPr>
            </w:pPr>
            <w:r>
              <w:rPr>
                <w:rFonts w:hint="eastAsia"/>
                <w:sz w:val="24"/>
                <w:szCs w:val="24"/>
              </w:rPr>
              <w:t>15,000</w:t>
            </w:r>
            <w:r>
              <w:rPr>
                <w:rFonts w:hint="eastAsia"/>
                <w:sz w:val="24"/>
                <w:szCs w:val="24"/>
              </w:rPr>
              <w:t>冊</w:t>
            </w:r>
          </w:p>
          <w:p w14:paraId="088BF95F" w14:textId="77777777" w:rsidR="00F010E5" w:rsidRPr="006F66A6" w:rsidRDefault="00F010E5" w:rsidP="00F010E5">
            <w:pPr>
              <w:widowControl/>
              <w:jc w:val="center"/>
              <w:rPr>
                <w:sz w:val="24"/>
                <w:szCs w:val="24"/>
              </w:rPr>
            </w:pPr>
            <w:r>
              <w:rPr>
                <w:rFonts w:hint="eastAsia"/>
                <w:sz w:val="24"/>
                <w:szCs w:val="24"/>
              </w:rPr>
              <w:t>195,000,000</w:t>
            </w:r>
            <w:r>
              <w:rPr>
                <w:rFonts w:hint="eastAsia"/>
                <w:sz w:val="24"/>
                <w:szCs w:val="24"/>
              </w:rPr>
              <w:t>円（販売額</w:t>
            </w:r>
            <w:r>
              <w:rPr>
                <w:rFonts w:hint="eastAsia"/>
                <w:sz w:val="24"/>
                <w:szCs w:val="24"/>
              </w:rPr>
              <w:t>150,000,000</w:t>
            </w:r>
            <w:r>
              <w:rPr>
                <w:rFonts w:hint="eastAsia"/>
                <w:sz w:val="24"/>
                <w:szCs w:val="24"/>
              </w:rPr>
              <w:t>円）</w:t>
            </w:r>
          </w:p>
        </w:tc>
      </w:tr>
    </w:tbl>
    <w:p w14:paraId="13C6307A" w14:textId="77777777" w:rsidR="00F010E5" w:rsidRPr="00F010E5" w:rsidRDefault="00F010E5" w:rsidP="00F010E5">
      <w:pPr>
        <w:ind w:left="1890" w:hangingChars="900" w:hanging="1890"/>
        <w:jc w:val="left"/>
      </w:pPr>
    </w:p>
    <w:p w14:paraId="25220C39" w14:textId="77777777" w:rsidR="00C53EE4" w:rsidRDefault="00C53EE4" w:rsidP="00C53EE4">
      <w:pPr>
        <w:ind w:firstLineChars="100" w:firstLine="241"/>
        <w:jc w:val="left"/>
        <w:rPr>
          <w:sz w:val="24"/>
          <w:szCs w:val="24"/>
        </w:rPr>
      </w:pPr>
      <w:r>
        <w:rPr>
          <w:rFonts w:hint="eastAsia"/>
          <w:b/>
          <w:bCs/>
          <w:sz w:val="24"/>
          <w:szCs w:val="24"/>
        </w:rPr>
        <w:t>【</w:t>
      </w:r>
      <w:r w:rsidRPr="004876BF">
        <w:rPr>
          <w:rFonts w:hint="eastAsia"/>
          <w:b/>
          <w:bCs/>
          <w:sz w:val="24"/>
          <w:szCs w:val="24"/>
        </w:rPr>
        <w:t>お問い合わせ・お申込み</w:t>
      </w:r>
      <w:r>
        <w:rPr>
          <w:rFonts w:hint="eastAsia"/>
          <w:b/>
          <w:bCs/>
          <w:sz w:val="24"/>
          <w:szCs w:val="24"/>
        </w:rPr>
        <w:t>】</w:t>
      </w:r>
      <w:r>
        <w:rPr>
          <w:rFonts w:hint="eastAsia"/>
          <w:sz w:val="24"/>
          <w:szCs w:val="24"/>
        </w:rPr>
        <w:t xml:space="preserve">　　</w:t>
      </w:r>
    </w:p>
    <w:p w14:paraId="7BFFF89F" w14:textId="77777777" w:rsidR="00C53EE4" w:rsidRDefault="00C53EE4" w:rsidP="00C53EE4">
      <w:pPr>
        <w:ind w:firstLineChars="400" w:firstLine="960"/>
        <w:jc w:val="left"/>
        <w:rPr>
          <w:sz w:val="24"/>
          <w:szCs w:val="24"/>
        </w:rPr>
      </w:pPr>
      <w:r w:rsidRPr="00AB071E">
        <w:rPr>
          <w:rFonts w:hint="eastAsia"/>
          <w:sz w:val="24"/>
          <w:szCs w:val="24"/>
        </w:rPr>
        <w:t>宮若商工会議所</w:t>
      </w:r>
      <w:r>
        <w:rPr>
          <w:rFonts w:hint="eastAsia"/>
          <w:sz w:val="24"/>
          <w:szCs w:val="24"/>
        </w:rPr>
        <w:t xml:space="preserve">　　　　　　　若宮商工会</w:t>
      </w:r>
    </w:p>
    <w:p w14:paraId="263BB456" w14:textId="2E469857" w:rsidR="00C53EE4" w:rsidRDefault="00D506AB" w:rsidP="00C53EE4">
      <w:pPr>
        <w:ind w:firstLineChars="400" w:firstLine="960"/>
        <w:jc w:val="left"/>
        <w:rPr>
          <w:sz w:val="24"/>
          <w:szCs w:val="24"/>
        </w:rPr>
      </w:pPr>
      <w:r>
        <w:rPr>
          <w:rFonts w:hint="eastAsia"/>
          <w:sz w:val="24"/>
          <w:szCs w:val="24"/>
        </w:rPr>
        <w:t xml:space="preserve">宮若市宮田３６７３番地３　　宮若市福丸２５０番地１　　　</w:t>
      </w:r>
      <w:r w:rsidR="00C53EE4" w:rsidRPr="00AB071E">
        <w:rPr>
          <w:rFonts w:hint="eastAsia"/>
          <w:sz w:val="24"/>
          <w:szCs w:val="24"/>
        </w:rPr>
        <w:t xml:space="preserve">　</w:t>
      </w:r>
    </w:p>
    <w:p w14:paraId="5B82019C" w14:textId="77777777" w:rsidR="00C53EE4" w:rsidRDefault="00C53EE4" w:rsidP="00C53EE4">
      <w:pPr>
        <w:ind w:firstLineChars="400" w:firstLine="960"/>
        <w:jc w:val="left"/>
        <w:rPr>
          <w:sz w:val="24"/>
          <w:szCs w:val="24"/>
        </w:rPr>
      </w:pPr>
      <w:r w:rsidRPr="00AB071E">
        <w:rPr>
          <w:rFonts w:hint="eastAsia"/>
          <w:sz w:val="24"/>
          <w:szCs w:val="24"/>
        </w:rPr>
        <w:t>ＴＥＬ：３２－１２００</w:t>
      </w:r>
      <w:r>
        <w:rPr>
          <w:rFonts w:hint="eastAsia"/>
          <w:sz w:val="24"/>
          <w:szCs w:val="24"/>
        </w:rPr>
        <w:t xml:space="preserve">　　　</w:t>
      </w:r>
      <w:r w:rsidRPr="00AB071E">
        <w:rPr>
          <w:rFonts w:hint="eastAsia"/>
          <w:sz w:val="24"/>
          <w:szCs w:val="24"/>
        </w:rPr>
        <w:t>ＴＥＬ：</w:t>
      </w:r>
      <w:r>
        <w:rPr>
          <w:rFonts w:hint="eastAsia"/>
          <w:sz w:val="24"/>
          <w:szCs w:val="24"/>
        </w:rPr>
        <w:t>５２</w:t>
      </w:r>
      <w:r w:rsidRPr="00AB071E">
        <w:rPr>
          <w:rFonts w:hint="eastAsia"/>
          <w:sz w:val="24"/>
          <w:szCs w:val="24"/>
        </w:rPr>
        <w:t>－</w:t>
      </w:r>
      <w:r>
        <w:rPr>
          <w:rFonts w:hint="eastAsia"/>
          <w:sz w:val="24"/>
          <w:szCs w:val="24"/>
        </w:rPr>
        <w:t xml:space="preserve">０６４０　</w:t>
      </w:r>
    </w:p>
    <w:bookmarkEnd w:id="0"/>
    <w:p w14:paraId="7D88CDA0" w14:textId="7EEC2EB4" w:rsidR="006F66A6" w:rsidRPr="00786AAB" w:rsidRDefault="006F66A6" w:rsidP="00C53EE4">
      <w:pPr>
        <w:ind w:firstLineChars="400" w:firstLine="960"/>
        <w:jc w:val="left"/>
        <w:rPr>
          <w:sz w:val="24"/>
          <w:szCs w:val="24"/>
        </w:rPr>
      </w:pPr>
    </w:p>
    <w:sectPr w:rsidR="006F66A6" w:rsidRPr="00786AAB" w:rsidSect="00FF1741">
      <w:pgSz w:w="11906" w:h="16838"/>
      <w:pgMar w:top="1135"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B922B" w14:textId="77777777" w:rsidR="00345E2C" w:rsidRDefault="00345E2C" w:rsidP="0021574B">
      <w:r>
        <w:separator/>
      </w:r>
    </w:p>
  </w:endnote>
  <w:endnote w:type="continuationSeparator" w:id="0">
    <w:p w14:paraId="5C3EFF23" w14:textId="77777777" w:rsidR="00345E2C" w:rsidRDefault="00345E2C" w:rsidP="002157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4EA75" w14:textId="77777777" w:rsidR="00345E2C" w:rsidRDefault="00345E2C" w:rsidP="0021574B">
      <w:r>
        <w:separator/>
      </w:r>
    </w:p>
  </w:footnote>
  <w:footnote w:type="continuationSeparator" w:id="0">
    <w:p w14:paraId="65F4BA6E" w14:textId="77777777" w:rsidR="00345E2C" w:rsidRDefault="00345E2C" w:rsidP="002157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D39FD"/>
    <w:multiLevelType w:val="hybridMultilevel"/>
    <w:tmpl w:val="87C4D9C6"/>
    <w:lvl w:ilvl="0" w:tplc="A47CAD5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576F1B"/>
    <w:multiLevelType w:val="hybridMultilevel"/>
    <w:tmpl w:val="F27E6748"/>
    <w:lvl w:ilvl="0" w:tplc="D6C60966">
      <w:start w:val="2"/>
      <w:numFmt w:val="bullet"/>
      <w:lvlText w:val="※"/>
      <w:lvlJc w:val="left"/>
      <w:pPr>
        <w:ind w:left="501" w:hanging="360"/>
      </w:pPr>
      <w:rPr>
        <w:rFonts w:ascii="ＭＳ 明朝" w:eastAsia="ＭＳ 明朝" w:hAnsi="ＭＳ 明朝" w:cstheme="minorBidi"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2" w15:restartNumberingAfterBreak="0">
    <w:nsid w:val="70926AE9"/>
    <w:multiLevelType w:val="hybridMultilevel"/>
    <w:tmpl w:val="930A8758"/>
    <w:lvl w:ilvl="0" w:tplc="CC8839A0">
      <w:start w:val="3"/>
      <w:numFmt w:val="bullet"/>
      <w:lvlText w:val="※"/>
      <w:lvlJc w:val="left"/>
      <w:pPr>
        <w:ind w:left="840" w:hanging="360"/>
      </w:pPr>
      <w:rPr>
        <w:rFonts w:ascii="ＭＳ 明朝" w:eastAsia="ＭＳ 明朝" w:hAnsi="ＭＳ 明朝" w:cstheme="minorBidi" w:hint="eastAsia"/>
        <w:b/>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71F649BB"/>
    <w:multiLevelType w:val="hybridMultilevel"/>
    <w:tmpl w:val="DA26664E"/>
    <w:lvl w:ilvl="0" w:tplc="D466ED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196886613">
    <w:abstractNumId w:val="1"/>
  </w:num>
  <w:num w:numId="2" w16cid:durableId="884760629">
    <w:abstractNumId w:val="0"/>
  </w:num>
  <w:num w:numId="3" w16cid:durableId="1481849400">
    <w:abstractNumId w:val="2"/>
  </w:num>
  <w:num w:numId="4" w16cid:durableId="17481100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309"/>
    <w:rsid w:val="00023415"/>
    <w:rsid w:val="00033067"/>
    <w:rsid w:val="00041255"/>
    <w:rsid w:val="00052AC4"/>
    <w:rsid w:val="000550E0"/>
    <w:rsid w:val="00061D36"/>
    <w:rsid w:val="0006303F"/>
    <w:rsid w:val="0007098F"/>
    <w:rsid w:val="0007398F"/>
    <w:rsid w:val="00074A06"/>
    <w:rsid w:val="000A40AD"/>
    <w:rsid w:val="000A471C"/>
    <w:rsid w:val="000B339E"/>
    <w:rsid w:val="000B516C"/>
    <w:rsid w:val="000D6ACF"/>
    <w:rsid w:val="000F697B"/>
    <w:rsid w:val="000F6AB5"/>
    <w:rsid w:val="00112A9F"/>
    <w:rsid w:val="00116BBC"/>
    <w:rsid w:val="00123FA4"/>
    <w:rsid w:val="001265EF"/>
    <w:rsid w:val="0014292F"/>
    <w:rsid w:val="00152D2D"/>
    <w:rsid w:val="00152E32"/>
    <w:rsid w:val="0018258D"/>
    <w:rsid w:val="00185ADE"/>
    <w:rsid w:val="001A386A"/>
    <w:rsid w:val="001B3E4A"/>
    <w:rsid w:val="001D3311"/>
    <w:rsid w:val="001D73B4"/>
    <w:rsid w:val="001E271B"/>
    <w:rsid w:val="0021574B"/>
    <w:rsid w:val="00222E5D"/>
    <w:rsid w:val="0023542F"/>
    <w:rsid w:val="00253BEC"/>
    <w:rsid w:val="00262023"/>
    <w:rsid w:val="00266A38"/>
    <w:rsid w:val="00292153"/>
    <w:rsid w:val="0029251B"/>
    <w:rsid w:val="002B001D"/>
    <w:rsid w:val="002C5144"/>
    <w:rsid w:val="003234FE"/>
    <w:rsid w:val="00345E2C"/>
    <w:rsid w:val="0034605F"/>
    <w:rsid w:val="00361F16"/>
    <w:rsid w:val="00381D63"/>
    <w:rsid w:val="00382959"/>
    <w:rsid w:val="003B1A4B"/>
    <w:rsid w:val="003B752F"/>
    <w:rsid w:val="003E7D41"/>
    <w:rsid w:val="0042646B"/>
    <w:rsid w:val="00430C48"/>
    <w:rsid w:val="00431978"/>
    <w:rsid w:val="00461C58"/>
    <w:rsid w:val="00466C06"/>
    <w:rsid w:val="00483882"/>
    <w:rsid w:val="004876BF"/>
    <w:rsid w:val="00490C91"/>
    <w:rsid w:val="004D1C9B"/>
    <w:rsid w:val="004D6572"/>
    <w:rsid w:val="004F05C7"/>
    <w:rsid w:val="004F298B"/>
    <w:rsid w:val="004F3F50"/>
    <w:rsid w:val="00505628"/>
    <w:rsid w:val="00521B1E"/>
    <w:rsid w:val="00535EF3"/>
    <w:rsid w:val="005457A1"/>
    <w:rsid w:val="0055660E"/>
    <w:rsid w:val="005664A0"/>
    <w:rsid w:val="005801D9"/>
    <w:rsid w:val="005846BB"/>
    <w:rsid w:val="005A092E"/>
    <w:rsid w:val="005A61A1"/>
    <w:rsid w:val="005A702E"/>
    <w:rsid w:val="005B03F9"/>
    <w:rsid w:val="005B1A72"/>
    <w:rsid w:val="005D21A9"/>
    <w:rsid w:val="005D6B9B"/>
    <w:rsid w:val="00631C28"/>
    <w:rsid w:val="00650DC2"/>
    <w:rsid w:val="00661EC7"/>
    <w:rsid w:val="006657B8"/>
    <w:rsid w:val="00670EC8"/>
    <w:rsid w:val="00671BE7"/>
    <w:rsid w:val="00674ACB"/>
    <w:rsid w:val="00684317"/>
    <w:rsid w:val="006965D9"/>
    <w:rsid w:val="006A7798"/>
    <w:rsid w:val="006B5309"/>
    <w:rsid w:val="006D77A7"/>
    <w:rsid w:val="006E3D2F"/>
    <w:rsid w:val="006E7E4F"/>
    <w:rsid w:val="006F3C5B"/>
    <w:rsid w:val="006F66A6"/>
    <w:rsid w:val="007137F6"/>
    <w:rsid w:val="00713A45"/>
    <w:rsid w:val="00734EDC"/>
    <w:rsid w:val="00761A1C"/>
    <w:rsid w:val="00786AAB"/>
    <w:rsid w:val="0078759B"/>
    <w:rsid w:val="007951AE"/>
    <w:rsid w:val="00796AB6"/>
    <w:rsid w:val="007C3C24"/>
    <w:rsid w:val="00801767"/>
    <w:rsid w:val="0080667C"/>
    <w:rsid w:val="00823096"/>
    <w:rsid w:val="00831C40"/>
    <w:rsid w:val="00853E8E"/>
    <w:rsid w:val="00874463"/>
    <w:rsid w:val="00874F95"/>
    <w:rsid w:val="00875DF7"/>
    <w:rsid w:val="008A23DB"/>
    <w:rsid w:val="008B0696"/>
    <w:rsid w:val="008C3F9F"/>
    <w:rsid w:val="008F184F"/>
    <w:rsid w:val="008F42F1"/>
    <w:rsid w:val="00914F73"/>
    <w:rsid w:val="00926D15"/>
    <w:rsid w:val="00931ADB"/>
    <w:rsid w:val="0094308E"/>
    <w:rsid w:val="00943383"/>
    <w:rsid w:val="00944B54"/>
    <w:rsid w:val="00965470"/>
    <w:rsid w:val="009767CC"/>
    <w:rsid w:val="0098747D"/>
    <w:rsid w:val="00987627"/>
    <w:rsid w:val="0099559E"/>
    <w:rsid w:val="009F03E1"/>
    <w:rsid w:val="00A05A2D"/>
    <w:rsid w:val="00A21ADC"/>
    <w:rsid w:val="00A2466A"/>
    <w:rsid w:val="00A3674A"/>
    <w:rsid w:val="00A57C5A"/>
    <w:rsid w:val="00A95EC9"/>
    <w:rsid w:val="00A97609"/>
    <w:rsid w:val="00AE1185"/>
    <w:rsid w:val="00AF3507"/>
    <w:rsid w:val="00AF521B"/>
    <w:rsid w:val="00AF784A"/>
    <w:rsid w:val="00B05302"/>
    <w:rsid w:val="00B06FCB"/>
    <w:rsid w:val="00B12B45"/>
    <w:rsid w:val="00B40DC2"/>
    <w:rsid w:val="00B43357"/>
    <w:rsid w:val="00B63D51"/>
    <w:rsid w:val="00B66249"/>
    <w:rsid w:val="00B70A0C"/>
    <w:rsid w:val="00B74E2F"/>
    <w:rsid w:val="00B96A26"/>
    <w:rsid w:val="00BA7EA5"/>
    <w:rsid w:val="00BB5488"/>
    <w:rsid w:val="00BC5B97"/>
    <w:rsid w:val="00BD3238"/>
    <w:rsid w:val="00BE756C"/>
    <w:rsid w:val="00BF042F"/>
    <w:rsid w:val="00C00474"/>
    <w:rsid w:val="00C06088"/>
    <w:rsid w:val="00C07AC0"/>
    <w:rsid w:val="00C11336"/>
    <w:rsid w:val="00C116BB"/>
    <w:rsid w:val="00C13D33"/>
    <w:rsid w:val="00C24ADC"/>
    <w:rsid w:val="00C30EEB"/>
    <w:rsid w:val="00C413D5"/>
    <w:rsid w:val="00C53EE4"/>
    <w:rsid w:val="00C65CFC"/>
    <w:rsid w:val="00C70E67"/>
    <w:rsid w:val="00C80C65"/>
    <w:rsid w:val="00C8169F"/>
    <w:rsid w:val="00C93787"/>
    <w:rsid w:val="00CB5681"/>
    <w:rsid w:val="00CD32B9"/>
    <w:rsid w:val="00D0090B"/>
    <w:rsid w:val="00D06E1A"/>
    <w:rsid w:val="00D12FC3"/>
    <w:rsid w:val="00D221F3"/>
    <w:rsid w:val="00D24D6E"/>
    <w:rsid w:val="00D44922"/>
    <w:rsid w:val="00D506AB"/>
    <w:rsid w:val="00D62A0A"/>
    <w:rsid w:val="00DB2B69"/>
    <w:rsid w:val="00DB4D2D"/>
    <w:rsid w:val="00DD261C"/>
    <w:rsid w:val="00DD5CB8"/>
    <w:rsid w:val="00DF358E"/>
    <w:rsid w:val="00E02AE7"/>
    <w:rsid w:val="00E06EFD"/>
    <w:rsid w:val="00E1132D"/>
    <w:rsid w:val="00E119C5"/>
    <w:rsid w:val="00E17D35"/>
    <w:rsid w:val="00E45B7F"/>
    <w:rsid w:val="00E52606"/>
    <w:rsid w:val="00E706C5"/>
    <w:rsid w:val="00E811B2"/>
    <w:rsid w:val="00E81C00"/>
    <w:rsid w:val="00E931ED"/>
    <w:rsid w:val="00EB781A"/>
    <w:rsid w:val="00EC1610"/>
    <w:rsid w:val="00EC24BC"/>
    <w:rsid w:val="00ED3699"/>
    <w:rsid w:val="00F010E5"/>
    <w:rsid w:val="00F15492"/>
    <w:rsid w:val="00F32391"/>
    <w:rsid w:val="00F642D0"/>
    <w:rsid w:val="00F6584F"/>
    <w:rsid w:val="00F82486"/>
    <w:rsid w:val="00F8573E"/>
    <w:rsid w:val="00FA50C5"/>
    <w:rsid w:val="00FA6A94"/>
    <w:rsid w:val="00FB3EE8"/>
    <w:rsid w:val="00FB75C7"/>
    <w:rsid w:val="00FD4C49"/>
    <w:rsid w:val="00FF06AD"/>
    <w:rsid w:val="00FF17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825CA78"/>
  <w15:docId w15:val="{2CCEE143-526D-419E-BA2A-5366BD6F1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530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61A1C"/>
    <w:pPr>
      <w:ind w:leftChars="400" w:left="840"/>
    </w:pPr>
  </w:style>
  <w:style w:type="paragraph" w:styleId="a4">
    <w:name w:val="header"/>
    <w:basedOn w:val="a"/>
    <w:link w:val="a5"/>
    <w:uiPriority w:val="99"/>
    <w:unhideWhenUsed/>
    <w:rsid w:val="0021574B"/>
    <w:pPr>
      <w:tabs>
        <w:tab w:val="center" w:pos="4252"/>
        <w:tab w:val="right" w:pos="8504"/>
      </w:tabs>
      <w:snapToGrid w:val="0"/>
    </w:pPr>
  </w:style>
  <w:style w:type="character" w:customStyle="1" w:styleId="a5">
    <w:name w:val="ヘッダー (文字)"/>
    <w:basedOn w:val="a0"/>
    <w:link w:val="a4"/>
    <w:uiPriority w:val="99"/>
    <w:rsid w:val="0021574B"/>
  </w:style>
  <w:style w:type="paragraph" w:styleId="a6">
    <w:name w:val="footer"/>
    <w:basedOn w:val="a"/>
    <w:link w:val="a7"/>
    <w:uiPriority w:val="99"/>
    <w:unhideWhenUsed/>
    <w:rsid w:val="0021574B"/>
    <w:pPr>
      <w:tabs>
        <w:tab w:val="center" w:pos="4252"/>
        <w:tab w:val="right" w:pos="8504"/>
      </w:tabs>
      <w:snapToGrid w:val="0"/>
    </w:pPr>
  </w:style>
  <w:style w:type="character" w:customStyle="1" w:styleId="a7">
    <w:name w:val="フッター (文字)"/>
    <w:basedOn w:val="a0"/>
    <w:link w:val="a6"/>
    <w:uiPriority w:val="99"/>
    <w:rsid w:val="0021574B"/>
  </w:style>
  <w:style w:type="paragraph" w:styleId="a8">
    <w:name w:val="Salutation"/>
    <w:basedOn w:val="a"/>
    <w:next w:val="a"/>
    <w:link w:val="a9"/>
    <w:uiPriority w:val="99"/>
    <w:unhideWhenUsed/>
    <w:rsid w:val="0006303F"/>
    <w:rPr>
      <w:sz w:val="22"/>
    </w:rPr>
  </w:style>
  <w:style w:type="character" w:customStyle="1" w:styleId="a9">
    <w:name w:val="挨拶文 (文字)"/>
    <w:basedOn w:val="a0"/>
    <w:link w:val="a8"/>
    <w:uiPriority w:val="99"/>
    <w:rsid w:val="0006303F"/>
    <w:rPr>
      <w:sz w:val="22"/>
    </w:rPr>
  </w:style>
  <w:style w:type="paragraph" w:styleId="aa">
    <w:name w:val="Closing"/>
    <w:basedOn w:val="a"/>
    <w:link w:val="ab"/>
    <w:uiPriority w:val="99"/>
    <w:unhideWhenUsed/>
    <w:rsid w:val="0006303F"/>
    <w:pPr>
      <w:jc w:val="right"/>
    </w:pPr>
    <w:rPr>
      <w:sz w:val="22"/>
    </w:rPr>
  </w:style>
  <w:style w:type="character" w:customStyle="1" w:styleId="ab">
    <w:name w:val="結語 (文字)"/>
    <w:basedOn w:val="a0"/>
    <w:link w:val="aa"/>
    <w:uiPriority w:val="99"/>
    <w:rsid w:val="0006303F"/>
    <w:rPr>
      <w:sz w:val="22"/>
    </w:rPr>
  </w:style>
  <w:style w:type="character" w:styleId="ac">
    <w:name w:val="Hyperlink"/>
    <w:basedOn w:val="a0"/>
    <w:uiPriority w:val="99"/>
    <w:unhideWhenUsed/>
    <w:rsid w:val="00EC1610"/>
    <w:rPr>
      <w:color w:val="0000FF" w:themeColor="hyperlink"/>
      <w:u w:val="single"/>
    </w:rPr>
  </w:style>
  <w:style w:type="paragraph" w:styleId="ad">
    <w:name w:val="Balloon Text"/>
    <w:basedOn w:val="a"/>
    <w:link w:val="ae"/>
    <w:uiPriority w:val="99"/>
    <w:semiHidden/>
    <w:unhideWhenUsed/>
    <w:rsid w:val="00C30EE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30EEB"/>
    <w:rPr>
      <w:rFonts w:asciiTheme="majorHAnsi" w:eastAsiaTheme="majorEastAsia" w:hAnsiTheme="majorHAnsi" w:cstheme="majorBidi"/>
      <w:sz w:val="18"/>
      <w:szCs w:val="18"/>
    </w:rPr>
  </w:style>
  <w:style w:type="paragraph" w:styleId="af">
    <w:name w:val="Note Heading"/>
    <w:basedOn w:val="a"/>
    <w:next w:val="a"/>
    <w:link w:val="af0"/>
    <w:uiPriority w:val="99"/>
    <w:unhideWhenUsed/>
    <w:rsid w:val="005A702E"/>
    <w:pPr>
      <w:jc w:val="center"/>
    </w:pPr>
    <w:rPr>
      <w:sz w:val="24"/>
    </w:rPr>
  </w:style>
  <w:style w:type="character" w:customStyle="1" w:styleId="af0">
    <w:name w:val="記 (文字)"/>
    <w:basedOn w:val="a0"/>
    <w:link w:val="af"/>
    <w:uiPriority w:val="99"/>
    <w:rsid w:val="005A702E"/>
    <w:rPr>
      <w:sz w:val="24"/>
    </w:rPr>
  </w:style>
  <w:style w:type="table" w:styleId="af1">
    <w:name w:val="Table Grid"/>
    <w:basedOn w:val="a1"/>
    <w:uiPriority w:val="59"/>
    <w:rsid w:val="00631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7D889-131F-455B-8132-B10669427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2</Pages>
  <Words>272</Words>
  <Characters>1554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直方市役所</Company>
  <LinksUpToDate>false</LinksUpToDate>
  <CharactersWithSpaces>1823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nogata</dc:creator>
  <cp:lastModifiedBy>miyawaka@kaigisho.com</cp:lastModifiedBy>
  <cp:revision>9</cp:revision>
  <cp:lastPrinted>2022-07-11T05:56:00Z</cp:lastPrinted>
  <dcterms:created xsi:type="dcterms:W3CDTF">2021-04-19T08:31:00Z</dcterms:created>
  <dcterms:modified xsi:type="dcterms:W3CDTF">2022-07-11T07:08:00Z</dcterms:modified>
</cp:coreProperties>
</file>